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B0D7" w14:textId="77777777" w:rsidR="00384399" w:rsidRPr="00666BFF" w:rsidRDefault="005F1433" w:rsidP="003843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8044098"/>
      <w:r w:rsidRPr="00384399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384399" w:rsidRPr="002A174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  <w:r w:rsidR="00384399"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34A829CF" w14:textId="77777777" w:rsidR="00384399" w:rsidRPr="00666BFF" w:rsidRDefault="00384399" w:rsidP="003843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«Кутарбитская средняя общеобразовательная школа»</w:t>
      </w:r>
    </w:p>
    <w:p w14:paraId="3258ADDC" w14:textId="77777777" w:rsidR="00384399" w:rsidRPr="002A1746" w:rsidRDefault="00384399" w:rsidP="0038439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14E3CF02" w14:textId="0F12AB97" w:rsidR="00860CC4" w:rsidRPr="00384399" w:rsidRDefault="005F1433">
      <w:pPr>
        <w:spacing w:after="0" w:line="408" w:lineRule="auto"/>
        <w:ind w:left="120"/>
        <w:jc w:val="center"/>
        <w:rPr>
          <w:lang w:val="ru-RU"/>
        </w:rPr>
      </w:pPr>
      <w:r w:rsidRPr="003843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BCF4E36" w14:textId="671223C6" w:rsidR="00860CC4" w:rsidRPr="00384399" w:rsidRDefault="005F1433" w:rsidP="00384399">
      <w:pPr>
        <w:spacing w:after="0" w:line="408" w:lineRule="auto"/>
        <w:ind w:left="120"/>
        <w:jc w:val="center"/>
        <w:rPr>
          <w:lang w:val="ru-RU"/>
        </w:rPr>
      </w:pPr>
      <w:r w:rsidRPr="00384399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14:paraId="5AF860EE" w14:textId="77777777" w:rsidR="00860CC4" w:rsidRPr="00AC639B" w:rsidRDefault="00860CC4">
      <w:pPr>
        <w:spacing w:after="0"/>
        <w:ind w:left="120"/>
        <w:rPr>
          <w:lang w:val="ru-RU"/>
        </w:rPr>
      </w:pPr>
    </w:p>
    <w:p w14:paraId="1D73FE2A" w14:textId="77777777" w:rsidR="00860CC4" w:rsidRDefault="00860CC4">
      <w:pPr>
        <w:spacing w:after="0"/>
        <w:ind w:left="120"/>
        <w:rPr>
          <w:lang w:val="ru-RU"/>
        </w:rPr>
      </w:pPr>
    </w:p>
    <w:p w14:paraId="54B58B1D" w14:textId="77777777" w:rsidR="008A4D6A" w:rsidRDefault="008A4D6A">
      <w:pPr>
        <w:spacing w:after="0"/>
        <w:ind w:left="120"/>
        <w:rPr>
          <w:lang w:val="ru-RU"/>
        </w:rPr>
      </w:pPr>
    </w:p>
    <w:p w14:paraId="3DDB36F1" w14:textId="77777777" w:rsidR="008A4D6A" w:rsidRDefault="008A4D6A">
      <w:pPr>
        <w:spacing w:after="0"/>
        <w:ind w:left="120"/>
        <w:rPr>
          <w:lang w:val="ru-RU"/>
        </w:rPr>
      </w:pPr>
    </w:p>
    <w:p w14:paraId="73936319" w14:textId="77777777" w:rsidR="008A4D6A" w:rsidRDefault="008A4D6A">
      <w:pPr>
        <w:spacing w:after="0"/>
        <w:ind w:left="120"/>
        <w:rPr>
          <w:lang w:val="ru-RU"/>
        </w:rPr>
      </w:pPr>
    </w:p>
    <w:p w14:paraId="58F21948" w14:textId="77777777" w:rsidR="008A4D6A" w:rsidRDefault="008A4D6A">
      <w:pPr>
        <w:spacing w:after="0"/>
        <w:ind w:left="120"/>
        <w:rPr>
          <w:lang w:val="ru-RU"/>
        </w:rPr>
      </w:pPr>
    </w:p>
    <w:p w14:paraId="30A807BD" w14:textId="77777777" w:rsidR="008A4D6A" w:rsidRDefault="008A4D6A">
      <w:pPr>
        <w:spacing w:after="0"/>
        <w:ind w:left="120"/>
        <w:rPr>
          <w:lang w:val="ru-RU"/>
        </w:rPr>
      </w:pPr>
    </w:p>
    <w:p w14:paraId="0D48971C" w14:textId="77777777" w:rsidR="008A4D6A" w:rsidRPr="00384399" w:rsidRDefault="008A4D6A">
      <w:pPr>
        <w:spacing w:after="0"/>
        <w:ind w:left="120"/>
        <w:rPr>
          <w:lang w:val="ru-RU"/>
        </w:rPr>
      </w:pPr>
    </w:p>
    <w:p w14:paraId="05EA505A" w14:textId="77777777" w:rsidR="00860CC4" w:rsidRPr="00384399" w:rsidRDefault="00860CC4">
      <w:pPr>
        <w:spacing w:after="0"/>
        <w:ind w:left="120"/>
        <w:rPr>
          <w:lang w:val="ru-RU"/>
        </w:rPr>
      </w:pPr>
    </w:p>
    <w:p w14:paraId="09193DED" w14:textId="77777777" w:rsidR="00860CC4" w:rsidRDefault="00860CC4">
      <w:pPr>
        <w:spacing w:after="0"/>
        <w:ind w:left="120"/>
        <w:rPr>
          <w:lang w:val="ru-RU"/>
        </w:rPr>
      </w:pPr>
    </w:p>
    <w:p w14:paraId="0E7557D8" w14:textId="77777777" w:rsidR="00AC639B" w:rsidRDefault="00AC639B">
      <w:pPr>
        <w:spacing w:after="0"/>
        <w:ind w:left="120"/>
        <w:rPr>
          <w:lang w:val="ru-RU"/>
        </w:rPr>
      </w:pPr>
    </w:p>
    <w:p w14:paraId="0F221536" w14:textId="77777777" w:rsidR="00AC639B" w:rsidRPr="00384399" w:rsidRDefault="00AC639B">
      <w:pPr>
        <w:spacing w:after="0"/>
        <w:ind w:left="120"/>
        <w:rPr>
          <w:lang w:val="ru-RU"/>
        </w:rPr>
      </w:pPr>
    </w:p>
    <w:p w14:paraId="28696D8A" w14:textId="77777777" w:rsidR="00860CC4" w:rsidRPr="00384399" w:rsidRDefault="005F1433">
      <w:pPr>
        <w:spacing w:after="0" w:line="408" w:lineRule="auto"/>
        <w:ind w:left="120"/>
        <w:jc w:val="center"/>
        <w:rPr>
          <w:lang w:val="ru-RU"/>
        </w:rPr>
      </w:pPr>
      <w:r w:rsidRPr="003843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F207660" w14:textId="77777777" w:rsidR="00860CC4" w:rsidRDefault="00860CC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1DA254E" w14:textId="77777777" w:rsidR="008A4D6A" w:rsidRPr="00384399" w:rsidRDefault="008A4D6A">
      <w:pPr>
        <w:spacing w:after="0"/>
        <w:ind w:left="120"/>
        <w:jc w:val="center"/>
        <w:rPr>
          <w:lang w:val="ru-RU"/>
        </w:rPr>
      </w:pPr>
    </w:p>
    <w:p w14:paraId="2B6A29B4" w14:textId="77777777" w:rsidR="00860CC4" w:rsidRPr="00384399" w:rsidRDefault="005F1433">
      <w:pPr>
        <w:spacing w:after="0" w:line="408" w:lineRule="auto"/>
        <w:ind w:left="120"/>
        <w:jc w:val="center"/>
        <w:rPr>
          <w:lang w:val="ru-RU"/>
        </w:rPr>
      </w:pPr>
      <w:r w:rsidRPr="00384399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Углубленный уровень»</w:t>
      </w:r>
    </w:p>
    <w:p w14:paraId="22CE964A" w14:textId="77777777" w:rsidR="00860CC4" w:rsidRPr="00384399" w:rsidRDefault="005F1433">
      <w:pPr>
        <w:spacing w:after="0" w:line="408" w:lineRule="auto"/>
        <w:ind w:left="120"/>
        <w:jc w:val="center"/>
        <w:rPr>
          <w:lang w:val="ru-RU"/>
        </w:rPr>
      </w:pPr>
      <w:r w:rsidRPr="0038439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84399">
        <w:rPr>
          <w:rFonts w:ascii="Calibri" w:hAnsi="Calibri"/>
          <w:color w:val="000000"/>
          <w:sz w:val="28"/>
          <w:lang w:val="ru-RU"/>
        </w:rPr>
        <w:t>–</w:t>
      </w:r>
      <w:r w:rsidRPr="0038439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A685BB0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409261BA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4ABC00E6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297B59B6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7C2D7301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76A1F009" w14:textId="77777777" w:rsidR="00860CC4" w:rsidRDefault="00860CC4">
      <w:pPr>
        <w:spacing w:after="0"/>
        <w:ind w:left="120"/>
        <w:jc w:val="center"/>
        <w:rPr>
          <w:lang w:val="ru-RU"/>
        </w:rPr>
      </w:pPr>
    </w:p>
    <w:p w14:paraId="3DFDE6A6" w14:textId="77777777" w:rsidR="00AC639B" w:rsidRDefault="00AC639B">
      <w:pPr>
        <w:spacing w:after="0"/>
        <w:ind w:left="120"/>
        <w:jc w:val="center"/>
        <w:rPr>
          <w:lang w:val="ru-RU"/>
        </w:rPr>
      </w:pPr>
    </w:p>
    <w:p w14:paraId="4BB577AA" w14:textId="77777777" w:rsidR="00AC639B" w:rsidRDefault="00AC639B">
      <w:pPr>
        <w:spacing w:after="0"/>
        <w:ind w:left="120"/>
        <w:jc w:val="center"/>
        <w:rPr>
          <w:lang w:val="ru-RU"/>
        </w:rPr>
      </w:pPr>
    </w:p>
    <w:p w14:paraId="5AA92169" w14:textId="77777777" w:rsidR="00AC639B" w:rsidRPr="00384399" w:rsidRDefault="00AC639B">
      <w:pPr>
        <w:spacing w:after="0"/>
        <w:ind w:left="120"/>
        <w:jc w:val="center"/>
        <w:rPr>
          <w:lang w:val="ru-RU"/>
        </w:rPr>
      </w:pPr>
    </w:p>
    <w:p w14:paraId="3D828115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529EC730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304C5DFF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7CBEC624" w14:textId="77777777" w:rsidR="00860CC4" w:rsidRDefault="00860CC4">
      <w:pPr>
        <w:spacing w:after="0"/>
        <w:ind w:left="120"/>
        <w:jc w:val="center"/>
        <w:rPr>
          <w:lang w:val="ru-RU"/>
        </w:rPr>
      </w:pPr>
    </w:p>
    <w:p w14:paraId="50F862B6" w14:textId="77777777" w:rsidR="008A4D6A" w:rsidRDefault="008A4D6A">
      <w:pPr>
        <w:spacing w:after="0"/>
        <w:ind w:left="120"/>
        <w:jc w:val="center"/>
        <w:rPr>
          <w:lang w:val="ru-RU"/>
        </w:rPr>
      </w:pPr>
    </w:p>
    <w:p w14:paraId="0266D385" w14:textId="77777777" w:rsidR="008A4D6A" w:rsidRDefault="008A4D6A">
      <w:pPr>
        <w:spacing w:after="0"/>
        <w:ind w:left="120"/>
        <w:jc w:val="center"/>
        <w:rPr>
          <w:lang w:val="ru-RU"/>
        </w:rPr>
      </w:pPr>
    </w:p>
    <w:p w14:paraId="0740677E" w14:textId="77777777" w:rsidR="008A4D6A" w:rsidRDefault="008A4D6A">
      <w:pPr>
        <w:spacing w:after="0"/>
        <w:ind w:left="120"/>
        <w:jc w:val="center"/>
        <w:rPr>
          <w:lang w:val="ru-RU"/>
        </w:rPr>
      </w:pPr>
    </w:p>
    <w:p w14:paraId="3E0CB49E" w14:textId="77777777" w:rsidR="008A4D6A" w:rsidRPr="00384399" w:rsidRDefault="008A4D6A">
      <w:pPr>
        <w:spacing w:after="0"/>
        <w:ind w:left="120"/>
        <w:jc w:val="center"/>
        <w:rPr>
          <w:lang w:val="ru-RU"/>
        </w:rPr>
      </w:pPr>
    </w:p>
    <w:p w14:paraId="3DC4505C" w14:textId="77777777" w:rsidR="00860CC4" w:rsidRPr="00384399" w:rsidRDefault="00860CC4">
      <w:pPr>
        <w:spacing w:after="0"/>
        <w:ind w:left="120"/>
        <w:jc w:val="center"/>
        <w:rPr>
          <w:lang w:val="ru-RU"/>
        </w:rPr>
      </w:pPr>
    </w:p>
    <w:p w14:paraId="2F4BA7E0" w14:textId="3B5F40E3" w:rsidR="00860CC4" w:rsidRPr="00384399" w:rsidRDefault="0038439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84399">
        <w:rPr>
          <w:rFonts w:ascii="Times New Roman" w:hAnsi="Times New Roman" w:cs="Times New Roman"/>
          <w:sz w:val="24"/>
          <w:szCs w:val="24"/>
          <w:lang w:val="ru-RU"/>
        </w:rPr>
        <w:t xml:space="preserve">2023 г. </w:t>
      </w:r>
    </w:p>
    <w:p w14:paraId="0473F6AC" w14:textId="77777777" w:rsidR="00860CC4" w:rsidRPr="00384399" w:rsidRDefault="005F1433">
      <w:pPr>
        <w:spacing w:after="0"/>
        <w:ind w:left="120"/>
        <w:jc w:val="center"/>
        <w:rPr>
          <w:lang w:val="ru-RU"/>
        </w:rPr>
      </w:pPr>
      <w:r w:rsidRPr="00384399">
        <w:rPr>
          <w:rFonts w:ascii="Times New Roman" w:hAnsi="Times New Roman"/>
          <w:color w:val="000000"/>
          <w:sz w:val="28"/>
          <w:lang w:val="ru-RU"/>
        </w:rPr>
        <w:t>​</w:t>
      </w:r>
      <w:r w:rsidRPr="0038439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84399">
        <w:rPr>
          <w:rFonts w:ascii="Times New Roman" w:hAnsi="Times New Roman"/>
          <w:color w:val="000000"/>
          <w:sz w:val="28"/>
          <w:lang w:val="ru-RU"/>
        </w:rPr>
        <w:t>​</w:t>
      </w:r>
    </w:p>
    <w:p w14:paraId="559D7516" w14:textId="77777777" w:rsidR="00860CC4" w:rsidRPr="00384399" w:rsidRDefault="00860CC4">
      <w:pPr>
        <w:rPr>
          <w:lang w:val="ru-RU"/>
        </w:rPr>
        <w:sectPr w:rsidR="00860CC4" w:rsidRPr="00384399">
          <w:pgSz w:w="11906" w:h="16383"/>
          <w:pgMar w:top="1134" w:right="850" w:bottom="1134" w:left="1701" w:header="720" w:footer="720" w:gutter="0"/>
          <w:cols w:space="720"/>
        </w:sectPr>
      </w:pPr>
    </w:p>
    <w:p w14:paraId="14A1BD50" w14:textId="4F653891" w:rsidR="00860CC4" w:rsidRPr="008A4D6A" w:rsidRDefault="005F1433" w:rsidP="008A4D6A">
      <w:pPr>
        <w:pStyle w:val="af"/>
        <w:numPr>
          <w:ilvl w:val="0"/>
          <w:numId w:val="6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8044099"/>
      <w:bookmarkEnd w:id="0"/>
      <w:r w:rsidRPr="008A4D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BE86441" w14:textId="52BE9B22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СОО, Концепции преподавания учебного предмета «Биология»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основных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положений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рабочей</w:t>
      </w:r>
      <w:proofErr w:type="gram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воспитания.</w:t>
      </w:r>
    </w:p>
    <w:p w14:paraId="3D5AE25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углублённого уровня изучения (10–11 классы) является одним из компонентов предмет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14:paraId="62A8E297" w14:textId="77777777" w:rsidR="00860CC4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классам, рекомендует последовательность изучения учебного материала с учётом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результа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там обучения и в формировании </w:t>
      </w:r>
      <w:proofErr w:type="gram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видов учебно-познавательной деятельности</w:t>
      </w:r>
      <w:proofErr w:type="gram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14:paraId="704B1E95" w14:textId="0CE124C1" w:rsidR="005F1433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</w:t>
      </w:r>
    </w:p>
    <w:p w14:paraId="0409984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«Биология» на уровне среднего общего образования завершает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биологическое образование в школе и ориентирован на расширение и углубление </w:t>
      </w:r>
      <w:proofErr w:type="gram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14:paraId="7F243C2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14:paraId="2C23916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 программы по учебному предмету "Биология" отражает системно-уровневый и эволюционный подходы к изучению биологии.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логии, эмбриологии и биологии развития, генетики и селекции, биотехнологии и синтетической биологии, актуализируются </w:t>
      </w:r>
      <w:proofErr w:type="gram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</w:t>
      </w:r>
      <w:proofErr w:type="gram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ботанике, зоологии, анатомии, физиологии человека. В 11 классе изучаются эволюционное учение, основы экологии и учени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 биосфере.</w:t>
      </w:r>
    </w:p>
    <w:p w14:paraId="6B8D3CE2" w14:textId="77777777" w:rsidR="00860CC4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</w:t>
      </w:r>
      <w:proofErr w:type="gram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поддержания интереса</w:t>
      </w:r>
      <w:proofErr w:type="gram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биологии наряду со значительным объёмом теоре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14:paraId="344BC5DF" w14:textId="59F2D9F8" w:rsidR="005F1433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учебного предмета</w:t>
      </w:r>
    </w:p>
    <w:p w14:paraId="2465939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иональной деятельности, связанной с биологией, или к выбору учебного заведения для продолжения биологического образования.</w:t>
      </w:r>
    </w:p>
    <w:p w14:paraId="67DC4B3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14:paraId="093D854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ка, организм, популяция, вид, биогеоценоз, биосфера); о выдающихся открытиях и современных исследованиях в биологии;</w:t>
      </w:r>
    </w:p>
    <w:p w14:paraId="182D91B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ирование);</w:t>
      </w:r>
    </w:p>
    <w:p w14:paraId="273AD19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14:paraId="1686B69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интеллектуальных и творческих способ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ностей в процессе знакомства с выдающимися открытиями и современными исследованиями в биологии,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объектов и процессов;</w:t>
      </w:r>
    </w:p>
    <w:p w14:paraId="49169B1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знаний;</w:t>
      </w:r>
    </w:p>
    <w:p w14:paraId="03478C1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14:paraId="6AD6B2B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осознанного выбора обучающимися индивидуально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14:paraId="54A0F6C1" w14:textId="7F10F402" w:rsidR="005F1433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ae087229-bc2a-42f7-a634-a0357f20ae5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  <w:bookmarkStart w:id="3" w:name="_GoBack"/>
      <w:bookmarkEnd w:id="3"/>
    </w:p>
    <w:p w14:paraId="4993C8B7" w14:textId="3E272706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биологии на углубленном уровне среднего общего обра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зования, составляет 204 часа: в 10 классе – 102 часа (3 часа в неделю), в 11 классе – 102 часа (3 часа в неделю</w:t>
      </w:r>
      <w:proofErr w:type="gram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2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587ECF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биологического образования в организациях среднего профессионального и высшего образования.</w:t>
      </w:r>
    </w:p>
    <w:p w14:paraId="0A9AD3C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14:paraId="70BBC339" w14:textId="77777777" w:rsidR="00860CC4" w:rsidRPr="00AC639B" w:rsidRDefault="00860CC4">
      <w:pPr>
        <w:rPr>
          <w:rFonts w:ascii="Times New Roman" w:hAnsi="Times New Roman" w:cs="Times New Roman"/>
          <w:sz w:val="24"/>
          <w:szCs w:val="24"/>
          <w:lang w:val="ru-RU"/>
        </w:rPr>
        <w:sectPr w:rsidR="00860CC4" w:rsidRPr="00AC639B" w:rsidSect="00384399">
          <w:pgSz w:w="11906" w:h="16383"/>
          <w:pgMar w:top="1134" w:right="850" w:bottom="1134" w:left="1276" w:header="720" w:footer="720" w:gutter="0"/>
          <w:cols w:space="720"/>
        </w:sectPr>
      </w:pPr>
    </w:p>
    <w:p w14:paraId="0D082058" w14:textId="6B0C5F2E" w:rsidR="00347539" w:rsidRPr="00AC639B" w:rsidRDefault="005F1433" w:rsidP="008A4D6A">
      <w:pPr>
        <w:pStyle w:val="af5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bookmarkStart w:id="4" w:name="block-8044100"/>
      <w:bookmarkEnd w:id="1"/>
      <w:r w:rsidRPr="00AC639B">
        <w:rPr>
          <w:rFonts w:ascii="Times New Roman" w:hAnsi="Times New Roman"/>
          <w:color w:val="000000"/>
        </w:rPr>
        <w:lastRenderedPageBreak/>
        <w:t>​</w:t>
      </w:r>
      <w:r w:rsidR="00347539" w:rsidRPr="00AC639B">
        <w:rPr>
          <w:rFonts w:ascii="Times New Roman" w:hAnsi="Times New Roman"/>
          <w:b/>
          <w:bCs/>
        </w:rPr>
        <w:t>С</w:t>
      </w:r>
      <w:r w:rsidR="008A4D6A">
        <w:rPr>
          <w:rFonts w:ascii="Times New Roman" w:hAnsi="Times New Roman"/>
          <w:b/>
          <w:bCs/>
        </w:rPr>
        <w:t>ОДЕРЖАНИЕ УЧЕБНОГО ПРЕДМЕТА</w:t>
      </w:r>
      <w:r w:rsidR="00347539" w:rsidRPr="00AC639B">
        <w:rPr>
          <w:rFonts w:ascii="Times New Roman" w:hAnsi="Times New Roman"/>
          <w:b/>
          <w:bCs/>
        </w:rPr>
        <w:t xml:space="preserve"> «</w:t>
      </w:r>
      <w:r w:rsidR="008A4D6A">
        <w:rPr>
          <w:rFonts w:ascii="Times New Roman" w:hAnsi="Times New Roman"/>
          <w:b/>
          <w:bCs/>
        </w:rPr>
        <w:t>БИОЛОГИЯ</w:t>
      </w:r>
      <w:r w:rsidR="00347539" w:rsidRPr="00AC639B">
        <w:rPr>
          <w:rFonts w:ascii="Times New Roman" w:hAnsi="Times New Roman"/>
          <w:b/>
          <w:bCs/>
        </w:rPr>
        <w:t>»</w:t>
      </w:r>
    </w:p>
    <w:p w14:paraId="45701F20" w14:textId="037263B4" w:rsidR="00860CC4" w:rsidRPr="00AC639B" w:rsidRDefault="005F1433" w:rsidP="0034753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7966E9C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программы, выделенное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курсивом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 входит в проверку государственной итоговой аттестации (ГИА).</w:t>
      </w:r>
    </w:p>
    <w:p w14:paraId="7C24AC9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1. Биология как наука </w:t>
      </w:r>
    </w:p>
    <w:p w14:paraId="25FD5F5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биология – комплексная наука. Краткая история развития биологии. Биологические науки и изучаемые ими проблемы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Фундаментальные, прикладные и поисковые научные исследования в биологии.</w:t>
      </w:r>
    </w:p>
    <w:p w14:paraId="043F61A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практической деятельности человека: медицине, се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льском хозяйстве, промышленности, охране природы.</w:t>
      </w:r>
    </w:p>
    <w:p w14:paraId="0E91FD5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11B1AD6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Аристотель, Теофраст, К. Линней, Ж. Б. Ламарк, Ч. Дарвин, У. Гарвей, Г. Мендель, В. И. Вернадский, И. П. Павлов, И. И. Мечников, Н. И. Вавилов, Н. В. Тимофеев-Ресовский, Дж. Уотсон,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Ф. Крик, Д. К. Беляев.</w:t>
      </w:r>
    </w:p>
    <w:p w14:paraId="68553ED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«Связь биологии с другими науками», «Система биологических наук».</w:t>
      </w:r>
    </w:p>
    <w:p w14:paraId="2958F82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 системы и их изучение</w:t>
      </w:r>
    </w:p>
    <w:p w14:paraId="5534CA8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как предмет изучения биологии. Свойства живых систем: единство химического состава, дискретность и ц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14:paraId="654A9F7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Уровни организации живых систем: молекулярный, клеточный, тканевый, организменный, популяционно-видовой, экос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14:paraId="7AD587A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живых систем. Методы биологической 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её достоверность. Разброс в биологических данн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ых. Оценка достоверности полученных результатов. Причины искажения результатов эксперимента. Понятие статистического теста.</w:t>
      </w:r>
    </w:p>
    <w:p w14:paraId="6CC2EF0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0D59EBF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«Биологические системы», «Свойства живой материи», «Уровни организации живо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14:paraId="4DBF252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14:paraId="3900ED4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«Использование различных методов при изучении живых систем».</w:t>
      </w:r>
    </w:p>
    <w:p w14:paraId="739BD21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Биология клетки</w:t>
      </w:r>
    </w:p>
    <w:p w14:paraId="3BD8EFD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Клетка – структурно-функциональная единица живого. История открытия клетки. Работы Р. Гука, А. Левенгука. Клеточная теория (Т. Шванн, М.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ов). Основные положения современной клеточной теории.</w:t>
      </w:r>
    </w:p>
    <w:p w14:paraId="0C75D94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культивирование клеток.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Изучение фиксированных клеток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Элект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ронная микроскопия.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Конфокальная микроскопия. Витальное (прижизненное) изучение клеток.</w:t>
      </w:r>
    </w:p>
    <w:p w14:paraId="201C7DC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001171F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Р. Гук, А. Левенгук, Т. Шванн, М.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Вирхов, К. М. Бэр.</w:t>
      </w:r>
    </w:p>
    <w:p w14:paraId="384CE4B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«Световой микроскоп», «Электронный микроскоп», «История развити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методов микроскопии».</w:t>
      </w:r>
    </w:p>
    <w:p w14:paraId="78EE58B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14:paraId="6ACDE94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методов клеточной биологии (хроматография, электрофорез, дифференциальное центрифугирование, ПЦР)».</w:t>
      </w:r>
    </w:p>
    <w:p w14:paraId="787B14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Химическая организация клетки</w:t>
      </w:r>
    </w:p>
    <w:p w14:paraId="24C48B6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Химический состав клетки. Макро-, микро-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ультрамикроэлементы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Вода и её роль как растворителя, реагента, участие в структурировании клетки, теплорегуляции. Минеральные вещества клетки, их биологическая роль. Роль катионов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анионов в клетке.</w:t>
      </w:r>
    </w:p>
    <w:p w14:paraId="2325CD0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 третичная, четвертичная структуры. Денатурация. Свойства белк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ов. Классификация белков. Биологические функции белков.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Прионы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C369B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</w:r>
    </w:p>
    <w:p w14:paraId="55FBF63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полупроницаемость.</w:t>
      </w:r>
    </w:p>
    <w:p w14:paraId="3E20F6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Нуклеиновые кислоты. ДНК и РНК. Строение нуклеиновы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кислот. Нуклеотиды. Принцип комплементарности. Правило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Чаргаффа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Структура ДНК – двойная спираль. Местонахождение и биологические функции ДНК. Виды РНК. Функции РНК в клетке.</w:t>
      </w:r>
    </w:p>
    <w:p w14:paraId="11A0E68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Другие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нуклеозидтрифосфаты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(НТФ).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Секвенирование ДНК.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Методы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геномики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транскриптомики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протеомики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64B9BE6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Структурная биолог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ия: биохимические и биофизические исследования состава и пространственной структуры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биомолекул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Моделирование структуры и функций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биомолекул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их комплексов. Компьютерный дизайн и органический синтез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биомолекул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их неприродных аналогов.</w:t>
      </w:r>
    </w:p>
    <w:p w14:paraId="44CAA06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2C787C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Л. Полинг, Дж. Уотсон, Ф. Крик, М. Уилкинс, Р. Франклин, Ф.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Сэнгер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Прузинер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550794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14:paraId="1B49A37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Таблицы и схемы: «Периодическая таблица хими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14:paraId="7311AE3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Оборудование: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посуда и оборудование.</w:t>
      </w:r>
    </w:p>
    <w:p w14:paraId="0854D8C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«Обнаружение белков с помощью качественных реакций».</w:t>
      </w:r>
    </w:p>
    <w:p w14:paraId="3A0D4D0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«Исследование нуклеиновых кислот, выделенных из клеток различных организмов».</w:t>
      </w:r>
    </w:p>
    <w:p w14:paraId="2B51776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Строение и функции клетки</w:t>
      </w:r>
    </w:p>
    <w:p w14:paraId="6F5EDDD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клеток: эука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риотическая и прокариотическая. Структурно-функциональные образования клетки.</w:t>
      </w:r>
    </w:p>
    <w:p w14:paraId="25728EF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биоценозах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6E3D41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 акт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ивный транспорт). Полупроницаемость мембраны. Работа натрий-калиевого насоса.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Эндоцитоз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пиноцитоз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фагоцитоз. Экзоцитоз. Клеточная стенка. Структура и функции клеточной стенки растений, грибов.</w:t>
      </w:r>
    </w:p>
    <w:p w14:paraId="5D4BD32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Цитоплазма. Цитозоль. Цитоскелет. Движение цитоплазмы. Органо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иды клетки.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эндоплазматическая сеть (ЭПС), аппарат Гольджи, лизосомы, их строение и функции. Взаимосвязь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одномембранных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органоидов клетки. Строение гранулярного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ретикулума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Механизм направления белков в ЭПС.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Синтез раствори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мых белков. Синтез клеточных мембран. Гладкий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агранулярный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эндоплазматический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ретикулум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Секреторная функция аппарата Гольджи.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Модификация белков в аппарате Гольджи. Сортировка белков в аппарате Гольджи.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 веществ в клетке. Вакуоли растительных к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леток. Клеточный сок. Тургор.</w:t>
      </w:r>
    </w:p>
    <w:p w14:paraId="40EFD7A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Полуавтономные органоиды клетки: митохондрии, пластиды.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Происхождение митохондрий и пластид.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Симбиогенез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(К.С. Мережковский, Л. Маргулис)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Строение и функции митохондрий и пластид. Первичные, вторичные и сложные пластиды фотос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интезирующих эукариот. Хлоропласты, хромопласты, лейкопласты высших растений.</w:t>
      </w:r>
    </w:p>
    <w:p w14:paraId="4C32129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 Строение и функции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немембранных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органоидов клетки. Рибосомы.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Промежуточные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филаменты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Микрофиламенты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Актиновые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микрофиламенты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Мышечные клетки.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Акт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иновые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компоненты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немышечных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клеток.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Белки, ассоциированные с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микрофиламентами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микротрубочками. Моторные белки.</w:t>
      </w:r>
    </w:p>
    <w:p w14:paraId="3800FA2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Ядро. Оболочка ядра, хроматин, к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ариоплазма, ядрышки, их строение и функции. Ядерный белковый матрикс. Пространственное расположение хромосом в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интерфазном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ядре.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Эухроматин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гетерохроматин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Белки хроматина – гистоны.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Динамика ядерной оболочки в митозе. Ядерный транспорт.</w:t>
      </w:r>
    </w:p>
    <w:p w14:paraId="1889CAA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Клеточные включе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Сравнительная характеристика клеток эукариот (растительной, животной, грибной).</w:t>
      </w:r>
    </w:p>
    <w:p w14:paraId="7930B87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5D20BB5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Портреты: К.С. Мережковский, Л. Маргулис.</w:t>
      </w:r>
    </w:p>
    <w:p w14:paraId="4BBFCED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«Строение эукариотической клетки», «Строение животной клетки», «Строение растительной клетки», «Стр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оение митохондрии», «Ядро», «Строение прокариотической клетки».</w:t>
      </w:r>
    </w:p>
    <w:p w14:paraId="186F374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14:paraId="7DA917A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строения клеток различных организмов».</w:t>
      </w:r>
    </w:p>
    <w:p w14:paraId="5AFC5E1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свойств клеточной мембраны».</w:t>
      </w:r>
    </w:p>
    <w:p w14:paraId="1EB29A0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«Исследование плазмолиза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деплазмолиза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растительных клетках».</w:t>
      </w:r>
    </w:p>
    <w:p w14:paraId="44CCF50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движения цитоплазмы в растительных клетках».</w:t>
      </w:r>
    </w:p>
    <w:p w14:paraId="05E12DF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Обмен веществ и превращение э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нергии в клетке</w:t>
      </w:r>
    </w:p>
    <w:p w14:paraId="2AAD327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14:paraId="517537D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вичный синтез органических веществ в клетке. Фотосинтез.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Аноксигенный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оксигенный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фотосинтез у бактерий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Светособирающие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пигменты и пигменты реакционного центра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Роль хлоропластов в процессе фотосинтеза. Световая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Фотодыхание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С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3-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4-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</w:rPr>
        <w:t>AM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-типы фотосинтеза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14:paraId="18EB6F8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Хемосинтез. Разнообразие организмов-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хемосинтетиков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нитрифицирующие бактерии, железобактерии, серобактерии, водородные бактерии. Знач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хемосинтеза.</w:t>
      </w:r>
    </w:p>
    <w:p w14:paraId="1B22214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14:paraId="0764549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Аэробные организмы. Этапы энергетического обмена. Подготовительный этап.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Гликолиз – бескислородное расщепление глюкозы.</w:t>
      </w:r>
    </w:p>
    <w:p w14:paraId="2F0E525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Энергия мембранного градиента протонов. Синтез АТФ: р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абота протонной АТФ-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синтазы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14:paraId="5378B40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589E8E9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Дж. Пристли, К. А. Тимирязев, С. Н. Виноградский, В. А. Энгельгардт, П. Митчелл, Г. А. Заварзин.</w:t>
      </w:r>
    </w:p>
    <w:p w14:paraId="55D1E75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схемы: «Фотосинтез», «Энергетический обмен», «Биосинтез белка», «Строение фермента», «Хемосинтез».</w:t>
      </w:r>
    </w:p>
    <w:p w14:paraId="70A5BBD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14:paraId="2123236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каталитической активности ферментов (на примере амилазы или каталазы)».</w:t>
      </w:r>
    </w:p>
    <w:p w14:paraId="5C11342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14:paraId="1B0A95E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«Сравнение процессов фотосинтеза и хемос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интеза».</w:t>
      </w:r>
    </w:p>
    <w:p w14:paraId="0026BC8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«Сравнение процессов брожения и дыхания».</w:t>
      </w:r>
    </w:p>
    <w:p w14:paraId="691B648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Наследственная информация и реализация её в клетке</w:t>
      </w:r>
    </w:p>
    <w:p w14:paraId="5AED697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етический код, его свойства. Транскрипция – матричный синтез РНК. Принципы транскрипции: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комплементарность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антипараллельность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асимметричность.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Созревание матричных РНК в эукариотической клетке.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Некодирующие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РНК.</w:t>
      </w:r>
    </w:p>
    <w:p w14:paraId="60F2CB5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Трансляция и её этапы. Участие транспортны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РНК в биосинтезе белка. Условия биосинтеза белка. Кодирование аминокислот. Роль рибосом в биосинтезе белка.</w:t>
      </w:r>
    </w:p>
    <w:p w14:paraId="5D6FF11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Современные представления о строении генов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Организация генома у прокариот и эукариот. Регуляция активности генов у прокариот. Гипотеза оперона (Ф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Жакоб, Ж. Мано).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Молекулярные механизмы экспрессии генов у эукариот. Роль хроматина в регуляции работы генов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Регуляция обменных процессов в клетке. Клеточный гомеостаз.</w:t>
      </w:r>
    </w:p>
    <w:p w14:paraId="2A81F94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Вирусы – неклеточные формы жизни и облигатные паразиты. Строение простых и сложных 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ирусов, ретровирусов, бактериофагов.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Жизненный цикл ДНК-содержащих вирусов, РНК-содержащих вирусов, бактериофагов. Обратная транскрипция, ревертаза,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интеграза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745939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Вирусные заболевания человека, животных, растений. СПИД, </w:t>
      </w:r>
      <w:r w:rsidRPr="00AC639B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-19, социальные и медицинские проб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лемы.</w:t>
      </w:r>
    </w:p>
    <w:p w14:paraId="233B6CB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Биоинформатика: интеграция и анализ больших массивов («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</w:rPr>
        <w:t>bigdata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») структурных биологических данных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14:paraId="39C7253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27EB7C4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00CA79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«Биосинтез белка», «Генетический код», «Вирусы», «Бактериофаги».</w:t>
      </w:r>
    </w:p>
    <w:p w14:paraId="5084F00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«Создание модели вируса».</w:t>
      </w:r>
    </w:p>
    <w:p w14:paraId="16F8A5D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8. Жизненный цикл клетки</w:t>
      </w:r>
    </w:p>
    <w:p w14:paraId="5BFF018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его периоды и регуляция. Интерфаза и митоз. Особенности процессов, протекающих 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интерфазе. Подготовка клетки к делению.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Пресинтетический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постмитотический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синтетический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постсинтетический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премитотический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периоды интерфазы.</w:t>
      </w:r>
    </w:p>
    <w:p w14:paraId="60EA320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Матричный синтез ДНК – репликация. Принципы репликации ДНК: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комплементарность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полуконсервативный синтез,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нтипараллельность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Механизм репликации ДНК. Хромосомы. Строение хромосом. 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14:paraId="138EAAF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Деление клетки – митоз. Стадии митоза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происходящие в них процессы. Типы митоза. Кариокинез и цитокинез. Биологическое значение митоза.</w:t>
      </w:r>
    </w:p>
    <w:p w14:paraId="6341667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Регуляция митотического цикла клетки. Программируемая клеточная гибель – апоптоз.</w:t>
      </w:r>
    </w:p>
    <w:p w14:paraId="5F05184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Клеточное ядро, хромосомы, функциональная геномика.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Механизмы пролиферации,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дифференцировки, старения и гибели клеток. «Цифровая клетка» –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биоинформатические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модели функционирования клетки.</w:t>
      </w:r>
    </w:p>
    <w:p w14:paraId="61806FD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174EAEF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«Жизненный цикл клетки», «Митоз», «Строение хромосом», «Репликация ДНК».</w:t>
      </w:r>
    </w:p>
    <w:p w14:paraId="409A43B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Оборудование: световой микроскоп,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микропрепараты: «Митоз в клетках корешка лука».</w:t>
      </w:r>
    </w:p>
    <w:p w14:paraId="7924C07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хромосом на готовых микропрепаратах».</w:t>
      </w:r>
    </w:p>
    <w:p w14:paraId="11F847C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«Наблюдение митоза в клетках кончика корешка лука (на готовых микропрепаратах)».</w:t>
      </w:r>
    </w:p>
    <w:p w14:paraId="7CE79B0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9. Строение и функции организмов</w:t>
      </w:r>
    </w:p>
    <w:p w14:paraId="5C342D2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иологическое разнообразие организмов. Одноклеточные, колониальные, многоклеточные организмы.</w:t>
      </w:r>
    </w:p>
    <w:p w14:paraId="58B5B6B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анизмы.</w:t>
      </w:r>
    </w:p>
    <w:p w14:paraId="4E3074F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частей многоклеточного организма. Ткани, органы и системы органов. Организм как единое целое. Гомеостаз.</w:t>
      </w:r>
    </w:p>
    <w:p w14:paraId="3404B8D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Ткани растений. Типы растительных тканей: образовательная, покровная, проводящая, основная, механическая. Особенности строения, фун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кций и расположения тканей в органах растений.</w:t>
      </w:r>
    </w:p>
    <w:p w14:paraId="3434136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14:paraId="4CD8531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Органы. Вегетативные и гене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ративные органы растений. Органы и системы органов животных и человека. Функции органов и систем органов.</w:t>
      </w:r>
    </w:p>
    <w:p w14:paraId="21F7A36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ей.</w:t>
      </w:r>
    </w:p>
    <w:p w14:paraId="34451D7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организмов. Движение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14:paraId="5A87E65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Поглощение воды,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человека.</w:t>
      </w:r>
    </w:p>
    <w:p w14:paraId="2A9BC94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организмов.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позвоночных животных. Дыхательная система человека. Механизм вентиляции лёгких у птиц и млекопитающих. Регуляция дыхания. Дыхательные объёмы.</w:t>
      </w:r>
    </w:p>
    <w:p w14:paraId="3586964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веществ у организмов. Транспортные системы растений. Транспорт веществ у животных. Кровеносная система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органы. Кровеносная система позвоночных животных и человека. Сердце, кровеносные сосуды и кровь. Круги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кровообращения. Эволюционные усложнения строения кровеносной системы позвоночных животных. Работа сердца и её регуляция.</w:t>
      </w:r>
    </w:p>
    <w:p w14:paraId="074096B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Выделение у организмов. Вы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у растений. Выделение у животных.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позвоночных живот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 человека. Почки. Строение и функционирование нефрона. Образование мочи у человека.</w:t>
      </w:r>
    </w:p>
    <w:p w14:paraId="53E37BD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защиты. Фитонциды.</w:t>
      </w:r>
    </w:p>
    <w:p w14:paraId="5911F2B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унитета (П. Эрлих, Ф. М.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Бернет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Тонегава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Воспалительные ответы организмов. Роль врождённого иммунитета в развитии системных заболеваний.</w:t>
      </w:r>
    </w:p>
    <w:p w14:paraId="209A397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Раздражимость и регуляция у организмов. Раздражимость у одноклеточных организмов. Таксисы. Раздражимость и регуля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 у растений. Ростовые вещества и их значение.</w:t>
      </w:r>
    </w:p>
    <w:p w14:paraId="579C61C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дуга. Безусловные и условные рефлексы.</w:t>
      </w:r>
    </w:p>
    <w:p w14:paraId="255FE25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14:paraId="6A79FAC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64970E8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 И. П. Павлов.</w:t>
      </w:r>
    </w:p>
    <w:p w14:paraId="1214D6D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мы», «Строение стебля», «Строение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а», «Строение мышцы», «Иммунитет», «Кишечнополостные», «Схема питания растений», «Кровеносные системы позвоночных животных», «Строение гидры», «Строение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планарии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«Внутреннее строение дождевого червя», «Нервная система рыб», «Нервная система лягушки», «Не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рвная система пресмыкающихся», «Нервная система птиц», «Нервная система млекопитающих», «Нервная система человека», «Рефлекс».</w:t>
      </w:r>
    </w:p>
    <w:p w14:paraId="4481C2E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микропрепараты одноклеточных организмов, микропрепараты тканей, раковины моллюсков, коллекции 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асекомых, иглокожих, живые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астений, расщепления крахмала и белков под действием ферментов, оборудование для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14:paraId="411DF8F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тканей раст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ений».</w:t>
      </w:r>
    </w:p>
    <w:p w14:paraId="35E61E8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тканей животных».</w:t>
      </w:r>
    </w:p>
    <w:p w14:paraId="582D533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органов цветкового растения».</w:t>
      </w:r>
    </w:p>
    <w:p w14:paraId="5DDD633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10. Размножение и развитие организмов</w:t>
      </w:r>
    </w:p>
    <w:p w14:paraId="1133AB0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размножения организмов: бесполое (включая вегетативное) и половое. Виды бесполого размножения: почкование,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споруляция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фрагментация, клонирование.</w:t>
      </w:r>
    </w:p>
    <w:p w14:paraId="06348C3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Половое размножение. Половые клетки, или гаметы. Мейоз. Стадии мейоза. Поведение хромосом в мейозе. Кро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ссинговер. Биологический смысл мейоза и полового процесса. Мейоз и его место в жизненном цикле организмов.</w:t>
      </w:r>
    </w:p>
    <w:p w14:paraId="28F4436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Предзародышевое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развитие. Гаметогенез у животных. Половые железы. Образование и развитие половых клеток. Сперматогенез и оогенез. Строение половых кл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еток.</w:t>
      </w:r>
    </w:p>
    <w:p w14:paraId="3DCA479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Оплодотворение и эмбриональное развитие животных. Способы оплодотворения: наружное, внутреннее. Партеногенез.</w:t>
      </w:r>
    </w:p>
    <w:p w14:paraId="142A4EA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Морфогенез – одна из главных проблем эмбриологии.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Концепция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морфогенов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модели морфогенеза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Стадии эмбриогенеза животных (на примере лягушки). Дробление. Типы дробления.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Детерминированное и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недерминированное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дробление. Бластула, типы бластул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Особенности дробления млекопитающих. Зародышевые листки (гаст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эмбриональное развитие разл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ичных факторов окружающей среды.</w:t>
      </w:r>
    </w:p>
    <w:p w14:paraId="3617C60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развития, их распространение в прир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14:paraId="49154D0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 и развитие растений. Гаметофит и спорофи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14:paraId="5138750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Механизмы регуляции онтогенеза у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растений и животных.</w:t>
      </w:r>
    </w:p>
    <w:p w14:paraId="7DEF9BC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6C3857F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С. Г.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Навашин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Х.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Шпеман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89398F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тений», «Жизненный цикл морской капусты», «Жизненный цикл мха», «Жизненный цикл папоротника», «Жизненный цикл сосны».</w:t>
      </w:r>
    </w:p>
    <w:p w14:paraId="615F12E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Оборудование: световой микроскоп, микропрепараты яйцеклеток и сперматозоидов, модель «Цикл развития лягушки».</w:t>
      </w:r>
    </w:p>
    <w:p w14:paraId="1765922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строения половых клеток на готовых микропрепаратах».</w:t>
      </w:r>
    </w:p>
    <w:p w14:paraId="2EA467F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признаков сходства зародышей позвоночных животных».</w:t>
      </w:r>
    </w:p>
    <w:p w14:paraId="74343B8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«Строение органов размножения высших растений».</w:t>
      </w:r>
    </w:p>
    <w:p w14:paraId="12DB8B2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11. Генетика – наука о наследственности и изм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енчивости организмов</w:t>
      </w:r>
    </w:p>
    <w:p w14:paraId="0B74F43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 В. Тимофеева-Ресовского.</w:t>
      </w:r>
    </w:p>
    <w:p w14:paraId="20C98E3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генетические понятия и символы. Гомологичные хромосомы, аллельные гены, альтернативные признаки, доминантный и рецессивный признак,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гомозигота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гетерозигота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чистая линия, гибриды, генотип, фенотип. Основные методы ге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нетики: гибридологический, цитологический, молекулярно-генетический.</w:t>
      </w:r>
    </w:p>
    <w:p w14:paraId="6F60A7B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6A0F275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14:paraId="62652B3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генетики», «Схемы скрещивания».</w:t>
      </w:r>
    </w:p>
    <w:p w14:paraId="5E37CB6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«Дрозофила как объект генетических исследований».</w:t>
      </w:r>
    </w:p>
    <w:p w14:paraId="1D83E46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12. Закономерности наследственности</w:t>
      </w:r>
    </w:p>
    <w:p w14:paraId="67DDE1B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Моногибридное скрещивание. Первый закон Менделя – закон единообразия гибридов первого поколения. Правило д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14:paraId="4628057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14:paraId="0866689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гибридное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Третий закон Менделя – закон независимого наследования признаков. Цитологические основы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</w:t>
      </w:r>
    </w:p>
    <w:p w14:paraId="5BC84CB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Сцепленное наследование признаков. Работы Т. Моргана. Сцепленное наследование генов, нарушение сцепления между генами.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</w:t>
      </w:r>
    </w:p>
    <w:p w14:paraId="2E32ED3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Хромосомный механизм определения пола.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пол. Генетическая структура половых хромосом. Наследование признаков, сцепленных с полом.</w:t>
      </w:r>
    </w:p>
    <w:p w14:paraId="72C3BC7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 как цел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остная система. Плейотропия – множественное действие гена. Множественный аллелизм. Взаимодействие неаллельных генов. Комплементарность.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Эпистаз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Полимерия.</w:t>
      </w:r>
    </w:p>
    <w:p w14:paraId="5A22C8E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Генетический контроль развития растений, животных и человека, а также физиологических процессов, пов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едения и когнитивных функций. Генетические механизмы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симбиогенеза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механизмы взаимодействия «хозяин – паразит» и «хозяин –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микробиом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Генетические аспекты контроля и изменения наследственной информации в поколениях клеток и организмов.</w:t>
      </w:r>
    </w:p>
    <w:p w14:paraId="0381F01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2AE4F96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ты: Г. Мендель, Т. Морган.</w:t>
      </w:r>
    </w:p>
    <w:p w14:paraId="2D40A3B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Таблицы и 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«Кариотип человека», «Кариотип др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озофилы», «Кариотип птицы», «Множественный аллелизм», «Взаимодействие генов».</w:t>
      </w:r>
    </w:p>
    <w:p w14:paraId="23D6296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модель для демонстрации сцепленного наследования признаков, световой микроскоп, микропрепарат: «Дрозофила».</w:t>
      </w:r>
    </w:p>
    <w:p w14:paraId="6A003B6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результатов моногибридного скрещивания у дрозофилы».</w:t>
      </w:r>
    </w:p>
    <w:p w14:paraId="25F39B1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результатов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у дрозофилы».</w:t>
      </w:r>
    </w:p>
    <w:p w14:paraId="0D925FF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13. Закономерности изменчивости</w:t>
      </w:r>
    </w:p>
    <w:p w14:paraId="43780B3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14:paraId="6F53860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 изменчиво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сть. Роль среды в формировании модификационной изменчивости. Норма реакции признака. Вариационный ряд и вариационная кривая (В.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Иоганнсен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Свойства модификационной изменчивости.</w:t>
      </w:r>
    </w:p>
    <w:p w14:paraId="7249080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Генотипическая изменчивость. Свойства генотипической изменчивости. Виды генот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ипической изменчивости: комбинативная, мутационная.</w:t>
      </w:r>
    </w:p>
    <w:p w14:paraId="76C657A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14:paraId="321D6A6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Мутационная изменчиво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есса. Закон гомологических рядов в наследственной изменчивости (Н.И. Вавилов). Внеядерная изменчивость и наследственность.</w:t>
      </w:r>
    </w:p>
    <w:p w14:paraId="2D88997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Эпигенетика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эпигеномика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роль эпигенетических факторов в наследовании и изменчивости фенотипических признаков у организмов.</w:t>
      </w:r>
    </w:p>
    <w:p w14:paraId="6C7410B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рации</w:t>
      </w:r>
    </w:p>
    <w:p w14:paraId="3BB330C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Г. де Фриз, В.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Иоганнсен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 И. Вавилов.</w:t>
      </w:r>
    </w:p>
    <w:p w14:paraId="6463F1F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14:paraId="6946E4E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живые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гербарные экземпляры комнатных растений, рисунки (фотографии) животных с различными видами изменчивости.</w:t>
      </w:r>
    </w:p>
    <w:p w14:paraId="5FC9418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14:paraId="46E37AF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«Мутации у дрозофилы (на готовых микропрепаратах)».</w:t>
      </w:r>
    </w:p>
    <w:p w14:paraId="1FF0FB9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14. Генетика человека</w:t>
      </w:r>
    </w:p>
    <w:p w14:paraId="7AEFDF7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атистический, молекулярно-генетический. Современное определение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генотипа: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человека. Генные и хромосомные болезни человека. Болезни с наследственной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генома и стволовых клеток.</w:t>
      </w:r>
    </w:p>
    <w:p w14:paraId="5F5CA06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14:paraId="7F81CCC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319AE8A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«Кариотип человека», «Мет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оды изучения генетики человека», «Генетические заболевания человека».</w:t>
      </w:r>
    </w:p>
    <w:p w14:paraId="1EDD402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«Составление и анализ родословной».</w:t>
      </w:r>
    </w:p>
    <w:p w14:paraId="28F2724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15. Селекция организмов</w:t>
      </w:r>
    </w:p>
    <w:p w14:paraId="781604E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Доместикация и селекция. Зарождение селекции и доместикации. Учение Н. И. Вавилова о Центрах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14:paraId="7FC6CAD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14:paraId="08615BE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Искусственный мутаге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 как метод селекционной работы. Радиационный и химический мутагенез как источник мутаций у культурных 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14:paraId="1A104C4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ижения селекции растений и животных.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«Зелёная революция».</w:t>
      </w:r>
    </w:p>
    <w:p w14:paraId="7E4ABD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Изучение, сохранение и управление генетическими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14:paraId="144AECF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197243F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ты: Н. И. Вавилов, И. В. Мичурин, Г. Д. Карпеченко, П. П. Лукьяненко, Б. Л.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Астауров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Борлоуг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 К. Беляев.</w:t>
      </w:r>
    </w:p>
    <w:p w14:paraId="4FA5E1A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«Центры происхождения и многообразия культурных растений», «Закон гомологических рядов в наследственной изменчивости», «Методы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селекции», «Отдалённая гибридизация», «Мутагенез».</w:t>
      </w:r>
    </w:p>
    <w:p w14:paraId="29CD85E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сортов культурных растений и пород домашних животных».</w:t>
      </w:r>
    </w:p>
    <w:p w14:paraId="4C95B88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методов селекции растений».</w:t>
      </w:r>
    </w:p>
    <w:p w14:paraId="26D581F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«Прививка растений».</w:t>
      </w:r>
    </w:p>
    <w:p w14:paraId="67E8AA6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Экскурсия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«Основные 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14:paraId="63DE86B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16. Биотехнология и синтетическая биология</w:t>
      </w:r>
    </w:p>
    <w:p w14:paraId="6AE3DF8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Объекты, исп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дство белка, аминокислот и витаминов.</w:t>
      </w:r>
    </w:p>
    <w:p w14:paraId="4302C98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14:paraId="5CF9521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Клеточная инженерия.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культуры клеток и тканей растений и животных.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Криобанки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Соматическая гибридизация и соматический эмбриогенез. Использование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гаплоидов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селекции растений.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Получение моноклональных антител. Использование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моноклональных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поликлональных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антител в мед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ицине.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3D05D8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и генная инженерия. 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скусственный синтез гена и конструирование рекомбинантных ДНК.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Создание трансгенных организмов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14:paraId="4BA1F8D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Медицинские биотехнологии.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Постгеномная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цифровая 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едицина. ПЦР-диагностика.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Метаболомный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геноцентрический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протеома человека для оценки состояния его здоровья. Использование стволовых клеток.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Таргетная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терапия рака. 3</w:t>
      </w:r>
      <w:r w:rsidRPr="00AC639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-биоинженерия для разработки фундаментальных основ медицинских технологий,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создания комплексных тканей сочетанием технологий трёхмерного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биопринтинга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скаффолдинга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решения задач персонализированной медицины.</w:t>
      </w:r>
    </w:p>
    <w:p w14:paraId="1FD3107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векторных вакцин с целью обеспечения комбинированной защиты от возбудителей ОРВИ, установление молекулярных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механизмов функционирования РНК-содержащих вирусов, вызывающих особо опасные заболевания человека и животных.</w:t>
      </w:r>
    </w:p>
    <w:p w14:paraId="7F2A807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1C8F1EA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14:paraId="3998138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объектов биотехнологии».</w:t>
      </w:r>
    </w:p>
    <w:p w14:paraId="1A3235F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«Получение молочнокислых продуктов».</w:t>
      </w:r>
    </w:p>
    <w:p w14:paraId="134C9A8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Экскурсия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14:paraId="7CD1BC94" w14:textId="77777777" w:rsidR="00860CC4" w:rsidRPr="00AC639B" w:rsidRDefault="00860C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3C8429" w14:textId="77777777" w:rsidR="00860CC4" w:rsidRPr="00AC639B" w:rsidRDefault="005F14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4DA6DF40" w14:textId="77777777" w:rsidR="00860CC4" w:rsidRPr="00AC639B" w:rsidRDefault="00860CC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CF899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Зарождение и развитие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эволюционных представлений в биологии</w:t>
      </w:r>
    </w:p>
    <w:p w14:paraId="55DE62E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Эволюционная теория Ч. Дарвина. Предпосылки возникновения дарвинизма. Жизнь и научная деятельность Ч. Дарвина.</w:t>
      </w:r>
    </w:p>
    <w:p w14:paraId="4F85648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Движущие силы эволюции видов по Ч. Дарвину (высокая интенсивность размножения организмов, наследственная из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менчивость, борьба за существование, естественный и искусственный отбор).</w:t>
      </w:r>
    </w:p>
    <w:p w14:paraId="4B6F62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мира.</w:t>
      </w:r>
    </w:p>
    <w:p w14:paraId="0B18C96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50F2547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Аристотель, К. Линней, Ж. Б. Ламарк, Э. Ж.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Сент-Илер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Ж. Кювье, Ч. Дарвин, С. С. Четвериков, И. И. Шмальгаузен, Дж.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Холдейн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 К. Беляев.</w:t>
      </w:r>
    </w:p>
    <w:p w14:paraId="7B9E7AD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«Система живой природы (по К. Линнею)», «Лестница живых существ (по 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«Многообразие культурных форм капусты», «Породы дом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14:paraId="09DAA93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2. </w:t>
      </w:r>
      <w:proofErr w:type="spellStart"/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Микроэволюция</w:t>
      </w:r>
      <w:proofErr w:type="spellEnd"/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её результаты</w:t>
      </w:r>
    </w:p>
    <w:p w14:paraId="249ACEF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Популяция как элементарная единица эволюции. Современные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Вайнберга.</w:t>
      </w:r>
    </w:p>
    <w:p w14:paraId="6201C83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факторы (движущие силы) эволюции. Мутационный процесс.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Комбинативная изменчивость. Дрейф генов – случайные ненаправленные изменения частот аллелей в популяциях. Эффект основателя.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Эффект бутылочного горлышка. Снижение генетического разнообразия: причины и следствия. Проявление эффекта дрейфа генов в больших и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малых популяциях.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14:paraId="796AEFE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Естественный отбор – направляющий фактор эволюции. Формы естественного отбора: движущий, стабилизирующий, разрывающий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дизруптивный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Полово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отбор. Возникновение и эволюция социального поведения животных.</w:t>
      </w:r>
    </w:p>
    <w:p w14:paraId="168319F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Приспособленность организмов как результат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Возникновение приспособлений у организмов. Ароморфозы и идиоадаптации. Примеры приспособлений у организмов: морфологические, физиоло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гические, биохимические, поведенческие. Относительность приспособленности организмов.</w:t>
      </w:r>
    </w:p>
    <w:p w14:paraId="3E86C09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Вид, его критерии и структура. Видообразование как результат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Изоляция – ключевой фактор видообразования. Пути и способы видообразования: аллопатрическое (г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еографическое),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симпатрическое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(экологическое), «мгновенное»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полиплоидизация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гибридизация). Длительность эволюционных процессов.</w:t>
      </w:r>
    </w:p>
    <w:p w14:paraId="52962CE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Механизмы формирования биологического разнообразия.</w:t>
      </w:r>
    </w:p>
    <w:p w14:paraId="6644820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эволюционной биологии в разработке научных методов сохранения биораз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нообразия.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коэволюция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паразитов и их хозяев. Механизмы формирования устойчивости к антибиотикам и способы борьбы с ней.</w:t>
      </w:r>
    </w:p>
    <w:p w14:paraId="6D3D8C5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6D3E46E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С. С. Четвериков, Э. Майр.</w:t>
      </w:r>
    </w:p>
    <w:p w14:paraId="0933605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Таблицы и схемы: «Мутационная изменчивость», «Популяционная структура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вида», «Схема проявления закона Харди–Вайнберга», «Движущие силы эволюции»,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«Экологическая изоляция популяций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севанской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форели», «Географическая изоляция лиственницы сибирской и лиственницы даурской», «Популяционные волны численности хищников и жертв», «Сх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ема действия естественного отбора», «Формы борьбы за существование», «Индустриальный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меланизм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«Живые ископаемые», «Покровительственная окраска животных», «Предупреждающая окраска животных», «Физиологические адаптации», «Приспособленность организмов и её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видообразование видов синиц», «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растений», «Капустно-редечный гибрид».</w:t>
      </w:r>
    </w:p>
    <w:p w14:paraId="1303C1A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образовавшихся различными способами.</w:t>
      </w:r>
    </w:p>
    <w:p w14:paraId="1228C13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изменч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ивости у особей одного вида».</w:t>
      </w:r>
    </w:p>
    <w:p w14:paraId="40883E0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«Приспособления организмов и их относительная целесообразность».</w:t>
      </w:r>
    </w:p>
    <w:p w14:paraId="45BF97F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«Сравнение видов по морфологическому критерию».</w:t>
      </w:r>
    </w:p>
    <w:p w14:paraId="62358BE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Макроэволюция и её результаты</w:t>
      </w:r>
    </w:p>
    <w:p w14:paraId="3B4557C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Методы изучения макроэволюции.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Палеонтологические методы изучения эволюции. Переходные формы и филогенетические ряды организмов.</w:t>
      </w:r>
    </w:p>
    <w:p w14:paraId="6E45BAA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Биогеографические методы изучения эволюции. Сравнение флоры и фауны материков и островов. Биогеографические области Земли. Виды-эндемики и реликты.</w:t>
      </w:r>
    </w:p>
    <w:p w14:paraId="04172D9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Эмбриологи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Молекулярно-генетические, биохимические и мате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матические методы изучения эволюции. Гомологичные гены. Современные методы построения филогенетических деревьев.</w:t>
      </w:r>
    </w:p>
    <w:p w14:paraId="083D53F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Хромосомные мутации и эволюция геномов.</w:t>
      </w:r>
    </w:p>
    <w:p w14:paraId="33CB47E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закономерности (правила) эволюции.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Принцип смены функций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Необратимость эволюции. Адаптивная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радиация. Неравномерность темпов эволюции.</w:t>
      </w:r>
    </w:p>
    <w:p w14:paraId="1893527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66CEC93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К. М. Бэр, А. О. Ковалевский, Ф. Мюллер, Э. Геккель.</w:t>
      </w:r>
    </w:p>
    <w:p w14:paraId="260A08B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«Филогенетический ряд лошади», «Археоптерикс», «Зверозубые ящеры», «Стегоцефалы», «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Риниофиты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«Семенные папоротники», «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человека и шимпанзе», «Главные направления эво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люции», «Общие закономерности эволюции».</w:t>
      </w:r>
    </w:p>
    <w:p w14:paraId="69FE189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насекомых.</w:t>
      </w:r>
    </w:p>
    <w:p w14:paraId="54035D0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Происхождение и развитие жизни на Земле</w:t>
      </w:r>
    </w:p>
    <w:p w14:paraId="2015E55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Спалланцани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Л. Пастера. Происхождение жизни и аст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робиология.</w:t>
      </w:r>
    </w:p>
    <w:p w14:paraId="030CDD4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Юри. Образование полимеров из мономеров.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Коацерватная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гипотеза А.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Опарина, гипотеза первичного бульона Дж.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Холдейна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генетическая гипотеза Г.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Мёллера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Рибозимы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(Т. Чек) и гипотеза «мира РНК» У. Гилберта. Формирование мембран и возникновение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протоклетки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F90D07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Земли и методы её изучения. Ископаемые органические остат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ки. Геохронология и её методы. Относительная и абсолютная геохронология. Геохронологическая шкала: эоны, эры, периоды, эпохи.</w:t>
      </w:r>
    </w:p>
    <w:p w14:paraId="119B4F5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этапы органической эволюции. Появление и эволюция первых клеток. Эволюция метаболизма. Возникновение первых экосистем. 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овременные микробные биоплёнки как аналог первых на Земле сообществ. Строматолиты. Прокариоты и эукариоты.</w:t>
      </w:r>
    </w:p>
    <w:p w14:paraId="0E40683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 эукариот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симбиогенез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Эволюционное происхождение вирусов. Происхождение многоклеточных организмов. Возникновение основных групп много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клеточных организмов.</w:t>
      </w:r>
    </w:p>
    <w:p w14:paraId="57EBFAF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растений.</w:t>
      </w:r>
    </w:p>
    <w:p w14:paraId="130804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этапы эволюции животного 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млекопитающих и птиц. Принцип ключевого аромор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фоза. Освоение беспозвоночными и позвоночными животными суши.</w:t>
      </w:r>
    </w:p>
    <w:p w14:paraId="3597739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Появление и расцвет характерных организмов. Уг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леобразование: его условия и влияние на газовый состав атмосферы.</w:t>
      </w:r>
    </w:p>
    <w:p w14:paraId="0E3998F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Проблема сохранения биоразнообразия на Земле.</w:t>
      </w:r>
    </w:p>
    <w:p w14:paraId="52ADBE9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14:paraId="6E7509D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1B080B7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Ф.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Спалланцани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Пастер, И. И. Мечников, А. И. Опарин, Дж.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Холдейн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Мёллер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С. Миллер, Г. Юри.</w:t>
      </w:r>
    </w:p>
    <w:p w14:paraId="1EABFC0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цы и схемы: «Схема опыта Ф.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«Начальные этапы органической эволюции», «Схема образования эукарио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путём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симбиогенеза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«Система живой природы», «Строение вируса», «Ароморфозы растений», «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Риниофиты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«Одноклеточные водоросли», «Многоклеточные водоросли», «Мхи», «Папоротники», «Голосеменные растения», «Органы цветковых растений», «Схема развития животн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ого мира», «Ароморфозы животных», «Простейшие», «Кишечнополостные», «Плоские черви», «Членистоногие», «Рыбы», «Земноводные», «Пресмыкающиеся», «Птицы», «Млекопитающие», «Развитие жизни в архейской эре», «Развитие жизни в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протерозойской эре», «Развитие жизн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14:paraId="46F0ED7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гербарии растений различных отделов, коллекции насекомых, влажные препараты животных, раковины моллюсков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14:paraId="23D3B6C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Виртуальная 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«Моделирование опытов Миллера–Юри по изучению абиогенного синт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еза органических соединений в первичной атмосфере».</w:t>
      </w:r>
    </w:p>
    <w:p w14:paraId="0C18502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и описание ископаемых остатков древних организмов».</w:t>
      </w:r>
    </w:p>
    <w:p w14:paraId="1BC8C4A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особенностей строения растений разных отделов».</w:t>
      </w:r>
    </w:p>
    <w:p w14:paraId="002D59F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особенностей 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троения позвоночных животных».</w:t>
      </w:r>
    </w:p>
    <w:p w14:paraId="66E1390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Происхождение человека – антропогенез</w:t>
      </w:r>
    </w:p>
    <w:p w14:paraId="695511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и задачи антропологии. Методы антропологии.</w:t>
      </w:r>
    </w:p>
    <w:p w14:paraId="7F90AC7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представлений о происхождении человека. Религиозные воззрения. Современные научные теории.</w:t>
      </w:r>
    </w:p>
    <w:p w14:paraId="6C36210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Сходство человека с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животных. Прямохождение и комплекс связанных с ним призн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аков. Развитие головного мозга и второй сигнальной системы.</w:t>
      </w:r>
    </w:p>
    <w:p w14:paraId="739F1AC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14:paraId="39D35ED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стадии антропогенеза. Ранние человекообразные обезьяны (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людей за пределы Африки. Человек гейдельбергский – 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за пределами Африки.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Палеогенетика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палеогеномика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CEB605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Эволюция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14:paraId="6CDC90F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Человеческие расы. Понятие о расе. Большие расы: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Приспособленность человека к разным условиям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окружающей среды. Влияние географической среды и дрейфа генов на морфологию и физиологию человека.</w:t>
      </w:r>
    </w:p>
    <w:p w14:paraId="64B27B7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Междисциплинарные методы в физической (биологической) антропологии. Эволюционная антропология и палеоантропология человеческих популяций. Биосоциальные иссле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дования природы человека. Исследование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коэволюции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и социального в человеке.</w:t>
      </w:r>
    </w:p>
    <w:p w14:paraId="2E38854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495E2CA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Портреты: Ч. Дарвин, Л. Лики, Я. Я. Рогинский, М. М. Герасимов.</w:t>
      </w:r>
    </w:p>
    <w:p w14:paraId="3CE46C3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антропологии», «Головной мозг человека», «Человекообразные обез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прямоходящий», «Денисовский человек» «Неандертальцы», «Кроманьонцы», «Предки челов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ека», «Этапы эволюции человека», «Расы человека».</w:t>
      </w:r>
    </w:p>
    <w:p w14:paraId="221880D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мифологическими и библейскими сюжетами происхождения человека, фотографии находок иско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14:paraId="2114033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особенностей строения скелета человека, связанных с прямохождением».</w:t>
      </w:r>
    </w:p>
    <w:p w14:paraId="17CCFF0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экологических адаптаций человека».</w:t>
      </w:r>
    </w:p>
    <w:p w14:paraId="2E61389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 6. Экология – наука о взаимоотношениях организмов и </w:t>
      </w:r>
      <w:proofErr w:type="spellStart"/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надорганизменных</w:t>
      </w:r>
      <w:proofErr w:type="spellEnd"/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систем с окружающей средой</w:t>
      </w:r>
    </w:p>
    <w:p w14:paraId="62C3D7E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Зарождение и развитие экологии в трудах А. Гумбольдта, К. Ф.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Рулье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Н. А. Северцова, Э. Гек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келя, А.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Н. Сукачёва. Разделы и задачи экологии. Связь экологии с другими науками.</w:t>
      </w:r>
    </w:p>
    <w:p w14:paraId="0E3ED93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экологии. Полевые наблюдения. Эксперименты в экологии: природные и лабораторные. Моделирование в экологии. Мониторинг окружающей среды: локальный, регионал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ьный и глобальный.</w:t>
      </w:r>
    </w:p>
    <w:p w14:paraId="1C1EF49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грамотности населения.</w:t>
      </w:r>
    </w:p>
    <w:p w14:paraId="6A99D26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2A2A27F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Гумбольдт, К. Ф.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Руль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Н. А. Северцов, Э. Геккель, А.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Н. Сукачёв.</w:t>
      </w:r>
    </w:p>
    <w:p w14:paraId="2E4CFBF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14:paraId="5A69F6A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методов экологических исследований».</w:t>
      </w:r>
    </w:p>
    <w:p w14:paraId="2E288E6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Организмы и среда обитания</w:t>
      </w:r>
    </w:p>
    <w:p w14:paraId="64EB090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Правило минимума (К. Шпренгель, Ю. Либих). Толерантность. Эврибионтные 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стенобионтные организмы.</w:t>
      </w:r>
    </w:p>
    <w:p w14:paraId="27C68A6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14:paraId="06B7FC4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Температура как эко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14:paraId="5B56742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Влажность как экологический фактор. Приспособления растений к поддержанию водного баланса. Классификация растений по отнош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к воде. Приспособления животных к изменению водного режима.</w:t>
      </w:r>
    </w:p>
    <w:p w14:paraId="1EB3E5A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Среды обитания организмов: водная, наземно-воздушная, почвенная, глубинная подпочвенная,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Физико-химические особенности сред обитания организмов. Приспособления организмов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жизни в разных средах.</w:t>
      </w:r>
    </w:p>
    <w:p w14:paraId="767CE7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14:paraId="30CD7C1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Жизненные формы организмов. Понятие о жизненной форме. Жизненные формы растений: деревья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кустарники, кустарнички, многолетние травы, однолетние травы. Жизненные формы животных: гидробионты,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геобионты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аэробионты. Особенности строения и образа жизни.</w:t>
      </w:r>
    </w:p>
    <w:p w14:paraId="561EA8D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Биотические факторы. Виды биотических взаимодействий: конкуренция, хищничество, симбиоз и его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формы. Паразитизм, кооперация, мутуализм, комменсализм (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квартирантство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нахлебничество).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Нетрофические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взаимодействия (топические,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форические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фабрические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Значение биотических взаимодействий для существования организмов в среде обитания. Принцип конкуре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нтного исключения.</w:t>
      </w:r>
    </w:p>
    <w:p w14:paraId="713F3CA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2207C87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«Холоднокровные животные», «Физиологические адаптации животных», «Среды обитания орг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 «Паразитизм», «Конкуренция», «Симбиоз», «Комменсализм».</w:t>
      </w:r>
    </w:p>
    <w:p w14:paraId="1FA31ED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теневыносливые комнатные растения, гербарии и коллекции теплолюбивых, зимосто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обитающих в разных средах, гербарии и коллекции растений и животных, обладающих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биотических взаимодействиях.</w:t>
      </w:r>
    </w:p>
    <w:p w14:paraId="4FE2866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приспособлений организ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мов к влиянию света».</w:t>
      </w:r>
    </w:p>
    <w:p w14:paraId="404BF48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«Выявление приспособлений организмов к влиянию температуры».</w:t>
      </w:r>
    </w:p>
    <w:p w14:paraId="3CF03B8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«Анатомические особенности растений из разных мест обитания».</w:t>
      </w:r>
    </w:p>
    <w:p w14:paraId="6728802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8. Экология видов и популяций</w:t>
      </w:r>
    </w:p>
    <w:p w14:paraId="17C88D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характеристики популяц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показатели популяции: численность, плотность, возрастная и половая структура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рождаемость, прирост, темп роста, смертность, миграция.</w:t>
      </w:r>
    </w:p>
    <w:p w14:paraId="03DF44C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Экологическая структура популяции. Оценка численности популяции. Динамика популяции и её регуляция. Биотический потенциал популяции. Моделирование динамики популяции. Кривые роста численности популя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ции. Кривые выживания. Регуляция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численности популяций: роль факторов, зависящих и не зависящих от плотности. Экологические стратегии видов (</w:t>
      </w:r>
      <w:r w:rsidRPr="00AC639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AC639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-стратегии).</w:t>
      </w:r>
    </w:p>
    <w:p w14:paraId="275EB4E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экологической нише вида. Местообитание. Многомерная модель экологической ниши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Дж.И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Хатчинсона. Размеры экологической ниши. Потенциальная и реализованная ниши.</w:t>
      </w:r>
    </w:p>
    <w:p w14:paraId="774DD7C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как система популяций. Ареалы видов. Виды и их жизненные стратегии. Экологические эквиваленты.</w:t>
      </w:r>
    </w:p>
    <w:p w14:paraId="005AF3E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поведения и миграций животных. Биологические инвазии чужеродных ви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дов.</w:t>
      </w:r>
    </w:p>
    <w:p w14:paraId="3C4C019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4AE5F6C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 Дж. И. Хатчинсон.</w:t>
      </w:r>
    </w:p>
    <w:p w14:paraId="7339920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«Скорость заселения поверхности Земли различными организмами», «Модель экологич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еской ниши Дж. И. Хатчинсона».</w:t>
      </w:r>
    </w:p>
    <w:p w14:paraId="02A4E16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гербарии растений, коллекции животных.</w:t>
      </w:r>
    </w:p>
    <w:p w14:paraId="0A68F13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«Приспособления семян растений к расселению».</w:t>
      </w:r>
    </w:p>
    <w:p w14:paraId="76FB4E1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9. Экология сообществ. Экологические системы.</w:t>
      </w:r>
    </w:p>
    <w:p w14:paraId="21EF70C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Сообщества организмов. Биоценоз и его структура. Связи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организмами в биоценозе.</w:t>
      </w:r>
    </w:p>
    <w:p w14:paraId="79C7833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Экосистема как открытая система (А. Дж.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Функциональные блоки организмов в экосистеме: продуценты,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Трофические уровни. Трофические цепи и сети. Абиотические блоки экосистем. Почвы и илы в экосис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темах. Круговорот веществ и поток энергии в экосистеме.</w:t>
      </w:r>
    </w:p>
    <w:p w14:paraId="760118B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показатели экосистемы. Биомасса и продукция. Экологические пирамиды чисел, биомассы и энергии.</w:t>
      </w:r>
    </w:p>
    <w:p w14:paraId="231EE30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Динамика экосистем. Катастрофические перестройки. Флуктуации.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Направленные закономерные смены со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 – сукцессии. Первичные и вторичные сукцессии и их причины. Антропогенные воздействия на сукцессии.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Климаксное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сообщество. Биоразнообразие и полнота круговорота веществ – основа устойчивости сообществ.</w:t>
      </w:r>
    </w:p>
    <w:p w14:paraId="72F756D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экосистемы.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Экосистемы озёр и рек. Эк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осистемы морей и океанов. Экосистемы тундр, лесов, степей, пустынь.</w:t>
      </w:r>
    </w:p>
    <w:p w14:paraId="15CB0F6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14:paraId="2A1BD81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Основные компоненты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Городская флора и фауна.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Синантропизация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городской фауны. Биологическое и хозяйственное значение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93D97C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формирования основных взаимодействий организмов в экосистемах.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Роль каскадного эффекта и видов-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эдификаторов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(ключевых видов) в функциониро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вании экосистем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14:paraId="1AF3F08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Механизмы воздействия загрязнений разных типов на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суборганизменном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организменном, п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опуляционном и экосистемном уровнях, основы экологического нормирования антропогенного воздействия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Методология мониторинга естественных и антропогенных экосистем.</w:t>
      </w:r>
    </w:p>
    <w:p w14:paraId="1B5F38F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Демонстрации</w:t>
      </w:r>
    </w:p>
    <w:p w14:paraId="2F19585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Портрет: А. Дж.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Тенсли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5EB7B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«Структура биоценоза», «Экосистема шир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детритная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)», «Экологическая пирамида чисел», «Экологическая пирамида биомассы», «Экологическая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агроценозе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«Примеры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1EBA53C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гербарии растений, коллекции насе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комых, чучела птиц и зверей, гербарии культурных и дикорастущих растений, аквариум как модель экосистемы.</w:t>
      </w:r>
    </w:p>
    <w:p w14:paraId="6D2CB59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и описание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674003F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Лабораторная работа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«Изучение разнообразия мелких почвенных членистоногих в разных экосистем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ах».</w:t>
      </w:r>
    </w:p>
    <w:p w14:paraId="1DE573A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Экскурсия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14:paraId="06927B6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Экскурсия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«Экскурсия в агроэкосистему (на поле или в тепличное хозяйство)».</w:t>
      </w:r>
    </w:p>
    <w:p w14:paraId="3C93E41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10. Биосфера – глобальная экосистема</w:t>
      </w:r>
    </w:p>
    <w:p w14:paraId="10A16A5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Биосфера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общепланетарная оболочка Земли, где существует или существовала жизнь. Развитие представлений о биосфере в трудах Э. Зюсса. Учение В. И. Вернадского о биосфере. Области биосферы и её состав. Живое вещество биосферы и его функции.</w:t>
      </w:r>
    </w:p>
    <w:p w14:paraId="1B7989B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Закономерности существо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14:paraId="20A4D97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Зональность биосферы. Понятие о биоме. Основные биомы суши: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14:paraId="6F38907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и функция живых систем, оценка их ресурсного потенциала и биосферных функций.</w:t>
      </w:r>
    </w:p>
    <w:p w14:paraId="680AE8F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трации</w:t>
      </w:r>
    </w:p>
    <w:p w14:paraId="05982D5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В. И. Вернадский, Э. Зюсс.</w:t>
      </w:r>
    </w:p>
    <w:p w14:paraId="3A11164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биомы суши», «Климатические пояса Земли»,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«Тундра», «Тайга», «Смешанный лес», «Широколиственный лес», «Степь», «Саванна», «Пустыня», «Тропический лес».</w:t>
      </w:r>
    </w:p>
    <w:p w14:paraId="3C8FDB2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гербарии растений разных биомов, коллекции животных.</w:t>
      </w:r>
    </w:p>
    <w:p w14:paraId="75D69C8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11. Человек и окружающая среда</w:t>
      </w:r>
    </w:p>
    <w:p w14:paraId="4540374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кризисы и их причины. Воздей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климата.</w:t>
      </w:r>
    </w:p>
    <w:p w14:paraId="4B95238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Антропогенное воздействие на растительный и животный мир. Охрана раст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14:paraId="3380437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принципы устойчивого развития человечества и природы. Рациональное природопользован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14:paraId="5AA7FA4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методов мониторинга развития опасных техногенных процессов.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Системные исследов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</w:t>
      </w:r>
      <w:proofErr w:type="spellStart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экореабилитации</w:t>
      </w:r>
      <w:proofErr w:type="spellEnd"/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экосистем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способов борьбы с биоповреждениями. Реконструкция морских и наземных экосистем.</w:t>
      </w:r>
    </w:p>
    <w:p w14:paraId="7939406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</w:t>
      </w:r>
    </w:p>
    <w:p w14:paraId="246945C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«Загрязнение атмосферы», «Загрязнение гидросферы», «Загрязнение почвы», «Парниковый эффект», «Особо охраняемые природные территории», «Модели у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правляемого мира».</w:t>
      </w:r>
    </w:p>
    <w:p w14:paraId="75A6B556" w14:textId="77777777" w:rsidR="00860CC4" w:rsidRPr="00AC639B" w:rsidRDefault="005F143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14:paraId="1787A07A" w14:textId="77777777" w:rsidR="00860CC4" w:rsidRPr="00AC639B" w:rsidRDefault="00860CC4">
      <w:pPr>
        <w:rPr>
          <w:rFonts w:ascii="Times New Roman" w:hAnsi="Times New Roman" w:cs="Times New Roman"/>
          <w:sz w:val="24"/>
          <w:szCs w:val="24"/>
          <w:lang w:val="ru-RU"/>
        </w:rPr>
        <w:sectPr w:rsidR="00860CC4" w:rsidRPr="00AC639B">
          <w:pgSz w:w="11906" w:h="16383"/>
          <w:pgMar w:top="1134" w:right="850" w:bottom="1134" w:left="1701" w:header="720" w:footer="720" w:gutter="0"/>
          <w:cols w:space="720"/>
        </w:sectPr>
      </w:pPr>
    </w:p>
    <w:p w14:paraId="49242217" w14:textId="35D8533B" w:rsidR="00860CC4" w:rsidRPr="008A4D6A" w:rsidRDefault="005F1433" w:rsidP="008A4D6A">
      <w:pPr>
        <w:pStyle w:val="af"/>
        <w:numPr>
          <w:ilvl w:val="0"/>
          <w:numId w:val="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044101"/>
      <w:bookmarkEnd w:id="4"/>
      <w:r w:rsidRPr="008A4D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8A4D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СРЕДНЕГО ОБЩЕГО ОБРАЗОВАНИЯ</w:t>
      </w:r>
    </w:p>
    <w:p w14:paraId="0A3CA7EC" w14:textId="77777777" w:rsidR="00860CC4" w:rsidRPr="00AC639B" w:rsidRDefault="00860CC4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402BADC" w14:textId="77777777" w:rsidR="00860CC4" w:rsidRPr="00AC639B" w:rsidRDefault="005F143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07C7779F" w14:textId="77777777" w:rsidR="00860CC4" w:rsidRPr="00AC639B" w:rsidRDefault="00860CC4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44BF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14:paraId="0A69750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программы по биологии выделены следующие составляющие: осознан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ие обучающимися российской гражданской идентичности – готовности к саморазвитию, самостоятельности и самоопределению,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мотивации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обучению биологии,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целенаправленное развитие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внутренних убеждений личности на основе ключевых ценностей и исторических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традиций развития биологического знания,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готовность и способность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руководствоваться в своей деятельности ценностно-смысловыми установками, присущими системе биологического образования,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наличие правосознания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способности </w:t>
      </w:r>
      <w:r w:rsidRPr="00AC639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ставить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и строить жизненные планы.</w:t>
      </w:r>
    </w:p>
    <w:p w14:paraId="0ABA8C2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уважения к закону и правопорядку, человеку труда и старшему поколению, вза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19F26A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ализации основных направлений воспитательной деятельности, в том числе в части:</w:t>
      </w:r>
    </w:p>
    <w:p w14:paraId="419BC6B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10241F3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4CE8A0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своих конституционных прав 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обязанностей, уважение закона и правопорядка;</w:t>
      </w:r>
    </w:p>
    <w:p w14:paraId="1291EA7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02DD7CE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ению к явлениям современной жизни и объяснять её;</w:t>
      </w:r>
    </w:p>
    <w:p w14:paraId="060C717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2668F49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сотрудничеству в процессе совместног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237CFF7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0D61846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7120875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7F608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шение к природному наследию и памятникам природы, достижениям России в науке, искусстве, спорте, технологиях, труде;</w:t>
      </w:r>
    </w:p>
    <w:p w14:paraId="04B4463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оценивать вклад российских учёных в становление и развитие биологии, понимания значения биологии в познании законов природы, в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 и современного общества;</w:t>
      </w:r>
    </w:p>
    <w:p w14:paraId="12F6C97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209C462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263D2C0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13CECFC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сознания, этического поведения;</w:t>
      </w:r>
    </w:p>
    <w:p w14:paraId="0006BB5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D4E10F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56EC853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своим родителям,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созданию семьи на основе осознанного принятия ценностей семейной жизни в соответствии с традициями народов России;</w:t>
      </w:r>
    </w:p>
    <w:p w14:paraId="4ABFF8D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41B9D96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отношений;</w:t>
      </w:r>
    </w:p>
    <w:p w14:paraId="11D5E59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14:paraId="55D67D6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2096535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ьного благополучия:</w:t>
      </w:r>
    </w:p>
    <w:p w14:paraId="4208899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 к собственному физическому и психическому здоровью;</w:t>
      </w:r>
    </w:p>
    <w:p w14:paraId="5C938D9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23ACDAD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неприятия вредных привычек (употребления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алкоголя, наркотиков, курения);</w:t>
      </w:r>
    </w:p>
    <w:p w14:paraId="395427E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6C8C5CF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5FD6DCC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ыполнять такую деятельность;</w:t>
      </w:r>
    </w:p>
    <w:p w14:paraId="50E0739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BE612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сей жизни;</w:t>
      </w:r>
    </w:p>
    <w:p w14:paraId="1BA13EE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13F7E15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14:paraId="278BA46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культуры: приобретение опыта планирования поступков и оценки их возможных последс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твий для окружающей среды;</w:t>
      </w:r>
    </w:p>
    <w:p w14:paraId="332E3A2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решения;</w:t>
      </w:r>
    </w:p>
    <w:p w14:paraId="0F79383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поведения в природе, направленных на сохранение равновесия в экосистемах, охрану видов, экосистем, биосферы);</w:t>
      </w:r>
    </w:p>
    <w:p w14:paraId="386D83B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едпринимаемых действий и предотвращать их;</w:t>
      </w:r>
    </w:p>
    <w:p w14:paraId="5C63147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участию в практической деятельности экологической направленности;</w:t>
      </w:r>
    </w:p>
    <w:p w14:paraId="6015054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21784BC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осознанию своего места в поликультурном мире;</w:t>
      </w:r>
    </w:p>
    <w:p w14:paraId="1F00337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5C22C3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специфики биологии как науки, осознания её роли в формировании рационального научного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65276D0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альному использованию природных ресурсов и формированию новых стандартов жизни;</w:t>
      </w:r>
    </w:p>
    <w:p w14:paraId="348FB6E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формируемой при изучении биологии;</w:t>
      </w:r>
    </w:p>
    <w:p w14:paraId="0869CA8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ванные заключения на основе научных фактов и имеющихся данных с целью получения достоверных выводов;</w:t>
      </w:r>
    </w:p>
    <w:p w14:paraId="5D8BD03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57BEF39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отовность осуществлять проектную и исследовательскую деятельность индивидуально и в группе;</w:t>
      </w:r>
    </w:p>
    <w:p w14:paraId="5394CBF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0E628FB7" w14:textId="77777777" w:rsidR="00860CC4" w:rsidRPr="00AC639B" w:rsidRDefault="00860CC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301B0C" w14:textId="77777777" w:rsidR="00860CC4" w:rsidRPr="00AC639B" w:rsidRDefault="005F143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ТАПРЕДМЕТНЫЕ РЕЗУЛЬТАТЫ</w:t>
      </w:r>
    </w:p>
    <w:p w14:paraId="2E8A84B6" w14:textId="77777777" w:rsidR="00860CC4" w:rsidRPr="00AC639B" w:rsidRDefault="00860CC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311FC9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универсальные учебные дейс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ебные действия в познавательной и социальной практике.</w:t>
      </w:r>
    </w:p>
    <w:p w14:paraId="3413980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улятивные универсальные учебные действия, совместная деятельность.</w:t>
      </w:r>
    </w:p>
    <w:p w14:paraId="6EBC0B5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среднего общего образования должны отражать:</w:t>
      </w:r>
    </w:p>
    <w:p w14:paraId="3F0C481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5537B19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54A4D00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51CCDAF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характерные признаки, устанавливать связи с другими понятиями);</w:t>
      </w:r>
    </w:p>
    <w:p w14:paraId="3AF9AB7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1734F89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явлений живой природы;</w:t>
      </w:r>
    </w:p>
    <w:p w14:paraId="663156F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0DE28F6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14:paraId="47A479C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0BE0777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 коррективы в деятельность, оценивать соответствие результатов целям, оценивать риски последствий деятельности;</w:t>
      </w:r>
    </w:p>
    <w:p w14:paraId="3D542EE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1992F5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жизненных проблем.</w:t>
      </w:r>
    </w:p>
    <w:p w14:paraId="4CBAC08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3378C84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применению различных методов познания;</w:t>
      </w:r>
    </w:p>
    <w:p w14:paraId="3BA8C98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55470EB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научный тип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мышления, владеть научной терминологией, ключевыми понятиями и методами;</w:t>
      </w:r>
    </w:p>
    <w:p w14:paraId="220B51F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753B33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ешения, находить аргументы для доказательства своих утверждений, задавать параметры и критерии решения;</w:t>
      </w:r>
    </w:p>
    <w:p w14:paraId="510F19F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B63585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 новым ситуациям, оценивать приобретённый опыт;</w:t>
      </w:r>
    </w:p>
    <w:p w14:paraId="3D41E6D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442888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14:paraId="277C472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из разных предметных областей;</w:t>
      </w:r>
    </w:p>
    <w:p w14:paraId="65C2B88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A2CE0B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26B59AA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14:paraId="1FF9FDB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просы и применять различные методы при поиске и отборе биологической информации, необходимой для выполнения учебных задач;</w:t>
      </w:r>
    </w:p>
    <w:p w14:paraId="5487062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технологий, совершенствовать культуру активного использования различных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поисковых систем;</w:t>
      </w:r>
    </w:p>
    <w:p w14:paraId="5B05157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6D15284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биологической информацией: применять химич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5FB738E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30E112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ладение универсальными коммуникативными действиями:</w:t>
      </w:r>
    </w:p>
    <w:p w14:paraId="1DB4602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2BD99C5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предлагаемой задачи, учитывать интересы и согласованность позиций других участников диалога или дискуссии);</w:t>
      </w:r>
    </w:p>
    <w:p w14:paraId="564FD68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ликты и вести переговоры;</w:t>
      </w:r>
    </w:p>
    <w:p w14:paraId="4FE6BF5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6247E19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с использованием языковых средств.</w:t>
      </w:r>
    </w:p>
    <w:p w14:paraId="7AA7694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037DA9F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учебной задачи;</w:t>
      </w:r>
    </w:p>
    <w:p w14:paraId="06ED7FC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04AFCF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спределять роли с учётом мнений участников, обсуждать результаты совместной работы;</w:t>
      </w:r>
    </w:p>
    <w:p w14:paraId="37D727C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41E094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оригинальности, практической значимости;</w:t>
      </w:r>
    </w:p>
    <w:p w14:paraId="1F560E8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377496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14:paraId="524896E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5D2715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огические знания для выявления проблем и их решения в жизненных и учебных ситуациях;</w:t>
      </w:r>
    </w:p>
    <w:p w14:paraId="3551EFE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236CD1E6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0BD36C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возможностей и предпочтений;</w:t>
      </w:r>
    </w:p>
    <w:p w14:paraId="15EA478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57C7EA5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2B7566E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51F9128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5B483C0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D34A05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14:paraId="66F8908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8CDAAB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351B0B3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по их снижению;</w:t>
      </w:r>
    </w:p>
    <w:p w14:paraId="698B1E6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191AC0F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326AAD1C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себя, понимая свои недостатки и достоинства;</w:t>
      </w:r>
    </w:p>
    <w:p w14:paraId="417FE709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62CF124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своё право и право других на ошибки;</w:t>
      </w:r>
    </w:p>
    <w:p w14:paraId="3CFCBE4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6ED96C0E" w14:textId="77777777" w:rsidR="00AC639B" w:rsidRDefault="00AC639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71C8222" w14:textId="7021375A" w:rsidR="00860CC4" w:rsidRPr="00AC639B" w:rsidRDefault="005F1433" w:rsidP="00AC63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1757D27" w14:textId="45557101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>По учебному предмету «Биология» (на углубленном уровне):</w:t>
      </w:r>
    </w:p>
    <w:p w14:paraId="634EFDA2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14:paraId="68652018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 xml:space="preserve">2) знание основных положений клеточной теории, основ эволюционной теории Ч. Дарвина, законов Г. Менделя, хромосомной теории наследственности Т. Моргана, закона Харди-Вайнберга, закона гомологических рядов Н.И. Вавилова, основных этапов возникновения и развития жизни на Земле, биогеографических правил Аллена, </w:t>
      </w:r>
      <w:proofErr w:type="spellStart"/>
      <w:r w:rsidRPr="00AC639B">
        <w:rPr>
          <w:color w:val="333333"/>
        </w:rPr>
        <w:t>Глогера</w:t>
      </w:r>
      <w:proofErr w:type="spellEnd"/>
      <w:r w:rsidRPr="00AC639B">
        <w:rPr>
          <w:color w:val="333333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14:paraId="0A8D164F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14:paraId="619D8327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геномики;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14:paraId="72BD60AE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14:paraId="6632FA88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 xml:space="preserve"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</w:t>
      </w:r>
      <w:r w:rsidRPr="00AC639B">
        <w:rPr>
          <w:color w:val="333333"/>
        </w:rPr>
        <w:lastRenderedPageBreak/>
        <w:t>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14:paraId="4CC20F0B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 xml:space="preserve">7) понимание особенностей </w:t>
      </w:r>
      <w:proofErr w:type="spellStart"/>
      <w:r w:rsidRPr="00AC639B">
        <w:rPr>
          <w:color w:val="333333"/>
        </w:rPr>
        <w:t>надорганизменного</w:t>
      </w:r>
      <w:proofErr w:type="spellEnd"/>
      <w:r w:rsidRPr="00AC639B">
        <w:rPr>
          <w:color w:val="333333"/>
        </w:rPr>
        <w:t xml:space="preserve"> уровня организации жизни; умение оперировать понятиями микрофлора, </w:t>
      </w:r>
      <w:proofErr w:type="spellStart"/>
      <w:r w:rsidRPr="00AC639B">
        <w:rPr>
          <w:color w:val="333333"/>
        </w:rPr>
        <w:t>микробиом</w:t>
      </w:r>
      <w:proofErr w:type="spellEnd"/>
      <w:r w:rsidRPr="00AC639B">
        <w:rPr>
          <w:color w:val="333333"/>
        </w:rPr>
        <w:t xml:space="preserve">, </w:t>
      </w:r>
      <w:proofErr w:type="spellStart"/>
      <w:r w:rsidRPr="00AC639B">
        <w:rPr>
          <w:color w:val="333333"/>
        </w:rPr>
        <w:t>микросимбионт</w:t>
      </w:r>
      <w:proofErr w:type="spellEnd"/>
      <w:r w:rsidRPr="00AC639B">
        <w:rPr>
          <w:color w:val="333333"/>
        </w:rPr>
        <w:t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14:paraId="4BC7F874" w14:textId="77777777" w:rsidR="00384399" w:rsidRPr="00AC639B" w:rsidRDefault="00384399" w:rsidP="00384399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C639B">
        <w:rPr>
          <w:color w:val="333333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14:paraId="7AC43B4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14:paraId="552219B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в </w:t>
      </w:r>
      <w:r w:rsidRPr="00AC639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</w:t>
      </w:r>
      <w:r w:rsidRPr="00AC639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ссе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14:paraId="1841209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учёных в развитие биологии;</w:t>
      </w:r>
    </w:p>
    <w:p w14:paraId="158B8FD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 и развитие), биологические теории (клеточная теория Т. Шванна, М.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Шлейдена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14:paraId="261A7FF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основными методами научного познания, используемых в биологичес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ких исследованиях живых объектов (описание, измерение, наблюдение, эксперимент);</w:t>
      </w:r>
    </w:p>
    <w:p w14:paraId="61AC753B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14:paraId="301A495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у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14:paraId="7B7CD14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отличительные признаки живых систем, в том числе растений, животных и человека;</w:t>
      </w:r>
    </w:p>
    <w:p w14:paraId="7E751A2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14:paraId="6D79657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биологические задачи, выявлять причинно-следственные связи между исследуемыми биологичес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кими процессами и явлениями, делать выводы и прогнозы на основании полученных результатов;</w:t>
      </w:r>
    </w:p>
    <w:p w14:paraId="65378171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1D6DB0D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выдвигать гипотезы, проверять их экс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периментальными средствами, формулируя цель исследования, анализировать полученные результаты и делать выводы;</w:t>
      </w:r>
    </w:p>
    <w:p w14:paraId="14259A9F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едставлять полученные результаты на ученических конференциях;</w:t>
      </w:r>
    </w:p>
    <w:p w14:paraId="01A984E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змов);</w:t>
      </w:r>
    </w:p>
    <w:p w14:paraId="5F5D56A8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14:paraId="1AD24DB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в </w:t>
      </w:r>
      <w:r w:rsidRPr="00AC639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классе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14:paraId="10FC2CE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знаний о месте и роли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отношения к природе, обществу, человеку, о вкладе российских и зарубежных учёных-биологов в развитие биологии;</w:t>
      </w:r>
    </w:p>
    <w:p w14:paraId="3552DE4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14:paraId="47260D2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основными методами научного познания, используемыми в биологических исследованиях жи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вых объектов и экосистем (описание, измерение, 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наблюдение, эксперимент), способами выявления и оценки антропогенных изменений в природе;</w:t>
      </w:r>
    </w:p>
    <w:p w14:paraId="19D37653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признаки: видов, биогеоценозов, экосистем и биосферы, стабилизирующего, движущего и разрыв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ающего естественного отбора, аллопатрического и </w:t>
      </w:r>
      <w:proofErr w:type="spellStart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симпатрического</w:t>
      </w:r>
      <w:proofErr w:type="spellEnd"/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осистемах;</w:t>
      </w:r>
    </w:p>
    <w:p w14:paraId="606F09DE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14:paraId="1EDA80F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выявлять отличительные признаки живых систем, приспособленность видов к сред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14:paraId="3F913142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соответствующие аргументы, биологическую терминологию и символику для доказатель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14:paraId="401B820D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биологически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14:paraId="7A58F4BA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и лабораторным оборудованием;</w:t>
      </w:r>
    </w:p>
    <w:p w14:paraId="41B172C4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14:paraId="4F8C91F5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участвовать в учебно-исследовательской работе по биологии, эко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14:paraId="5EC84C27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оценивать гипотезы и теории о происхождении жизни, человека и человеческих рас, о причинах, последствиях и спос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обах предотвращения глобальных изменений в биосфере;</w:t>
      </w:r>
    </w:p>
    <w:p w14:paraId="451E6070" w14:textId="77777777" w:rsidR="00860CC4" w:rsidRPr="00AC639B" w:rsidRDefault="005F143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</w:t>
      </w:r>
      <w:r w:rsidRPr="00AC63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14:paraId="39669496" w14:textId="77777777" w:rsidR="00860CC4" w:rsidRPr="00AC639B" w:rsidRDefault="00860CC4">
      <w:pPr>
        <w:rPr>
          <w:rFonts w:ascii="Times New Roman" w:hAnsi="Times New Roman" w:cs="Times New Roman"/>
          <w:sz w:val="24"/>
          <w:szCs w:val="24"/>
          <w:lang w:val="ru-RU"/>
        </w:rPr>
        <w:sectPr w:rsidR="00860CC4" w:rsidRPr="00AC639B" w:rsidSect="00384399">
          <w:pgSz w:w="11906" w:h="16383"/>
          <w:pgMar w:top="1134" w:right="850" w:bottom="1134" w:left="1418" w:header="720" w:footer="720" w:gutter="0"/>
          <w:cols w:space="720"/>
        </w:sectPr>
      </w:pPr>
    </w:p>
    <w:p w14:paraId="76173EBF" w14:textId="2A3ED77A" w:rsidR="007B5BB2" w:rsidRPr="00AC639B" w:rsidRDefault="005F1433" w:rsidP="008A4D6A">
      <w:pPr>
        <w:pStyle w:val="af5"/>
        <w:numPr>
          <w:ilvl w:val="0"/>
          <w:numId w:val="6"/>
        </w:numPr>
        <w:jc w:val="center"/>
        <w:rPr>
          <w:rFonts w:ascii="Times New Roman" w:hAnsi="Times New Roman"/>
          <w:b/>
          <w:bCs/>
        </w:rPr>
      </w:pPr>
      <w:bookmarkStart w:id="6" w:name="block-8044102"/>
      <w:bookmarkEnd w:id="5"/>
      <w:r w:rsidRPr="00AC639B">
        <w:rPr>
          <w:rFonts w:ascii="Times New Roman" w:hAnsi="Times New Roman"/>
          <w:b/>
          <w:color w:val="000000"/>
        </w:rPr>
        <w:lastRenderedPageBreak/>
        <w:t xml:space="preserve"> </w:t>
      </w:r>
      <w:bookmarkStart w:id="7" w:name="_Hlk113395004"/>
      <w:r w:rsidR="007B5BB2" w:rsidRPr="00AC639B">
        <w:rPr>
          <w:rFonts w:ascii="Times New Roman" w:hAnsi="Times New Roman"/>
          <w:b/>
          <w:bCs/>
        </w:rPr>
        <w:t>Тематическое планирование с указанием количества  академических часов, отводимых на освоение каждой темы учебного предмета  «биология»,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7"/>
    </w:p>
    <w:p w14:paraId="3B09E72D" w14:textId="7C145643" w:rsidR="009E0A26" w:rsidRPr="00AC639B" w:rsidRDefault="009E0A26" w:rsidP="009E0A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AC639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AC6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506"/>
        <w:gridCol w:w="1072"/>
        <w:gridCol w:w="1841"/>
        <w:gridCol w:w="1910"/>
        <w:gridCol w:w="2637"/>
        <w:gridCol w:w="3308"/>
      </w:tblGrid>
      <w:tr w:rsidR="007B5BB2" w:rsidRPr="00AC639B" w14:paraId="497A6CA5" w14:textId="3A73852D" w:rsidTr="007B5BB2">
        <w:trPr>
          <w:trHeight w:val="144"/>
          <w:tblCellSpacing w:w="20" w:type="nil"/>
        </w:trPr>
        <w:tc>
          <w:tcPr>
            <w:tcW w:w="7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66F69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A1CBC40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ECA6E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589603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tcMar>
              <w:top w:w="50" w:type="dxa"/>
              <w:left w:w="100" w:type="dxa"/>
            </w:tcMar>
            <w:vAlign w:val="center"/>
          </w:tcPr>
          <w:p w14:paraId="557F9F78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15A925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606AF29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</w:tcPr>
          <w:p w14:paraId="7CC8D9AC" w14:textId="705C7851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7B5BB2" w:rsidRPr="00AC639B" w14:paraId="7BFB2ECA" w14:textId="4053A2E1" w:rsidTr="007B5BB2">
        <w:trPr>
          <w:trHeight w:val="144"/>
          <w:tblCellSpacing w:w="20" w:type="nil"/>
        </w:trPr>
        <w:tc>
          <w:tcPr>
            <w:tcW w:w="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A6CAFB" w14:textId="77777777" w:rsidR="007B5BB2" w:rsidRPr="00AC639B" w:rsidRDefault="007B5BB2" w:rsidP="007B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6059B" w14:textId="77777777" w:rsidR="007B5BB2" w:rsidRPr="00AC639B" w:rsidRDefault="007B5BB2" w:rsidP="007B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4D1E00E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8D3D45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46526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59178D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977A2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9F3B9E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Mar>
              <w:top w:w="50" w:type="dxa"/>
              <w:left w:w="100" w:type="dxa"/>
            </w:tcMar>
          </w:tcPr>
          <w:p w14:paraId="61BF1E53" w14:textId="77777777" w:rsidR="007B5BB2" w:rsidRPr="00AC639B" w:rsidRDefault="007B5BB2" w:rsidP="007B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14:paraId="639C7444" w14:textId="77777777" w:rsidR="007B5BB2" w:rsidRPr="00AC639B" w:rsidRDefault="007B5BB2" w:rsidP="007B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B2" w:rsidRPr="005F1433" w14:paraId="04E256EE" w14:textId="04254F71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E3EF703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00972335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12E5822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7ECD1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4D269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1648E0BC" w14:textId="66283D06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6C4C15B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DEA760F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6BFF018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C6AAFF8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53EDA279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6654365" w14:textId="5E7ECCA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AC639B" w14:paraId="525AEAA0" w14:textId="15D74D04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A2D98A3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42459D8D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изучение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03B9F947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CBE1C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5FD2E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7A3EB2B6" w14:textId="30B9FA54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3B17E49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EA879AD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050A40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FB24553" w14:textId="492E249D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</w:t>
            </w:r>
            <w:proofErr w:type="gramStart"/>
            <w:r w:rsidRPr="00AC639B">
              <w:rPr>
                <w:rFonts w:ascii="Times New Roman" w:hAnsi="Times New Roman"/>
              </w:rPr>
              <w:t xml:space="preserve">воспитание;  </w:t>
            </w:r>
            <w:proofErr w:type="gramEnd"/>
          </w:p>
        </w:tc>
      </w:tr>
      <w:tr w:rsidR="007B5BB2" w:rsidRPr="005F1433" w14:paraId="28FC9C22" w14:textId="751A8E2A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4E7D55E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4CF13770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5CE897AE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FDFCD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9A367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0ACE576D" w14:textId="69C5389D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0EE96621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AFFC3E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10A319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F1CE65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42BE515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6CCDBC5" w14:textId="1A42F1BD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33EEBD7C" w14:textId="4C17C771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7DFE8C47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9588E62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455B128E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399F7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68468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60623DEE" w14:textId="4E19BF8B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15409A8F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A760A9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D80DD88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3BF775B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352CCCD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474B20B4" w14:textId="5A87C025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14B90F1E" w14:textId="28326D63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8E818B5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B08CFB7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0C1571E8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F7D44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56515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6973A620" w14:textId="4CD60F89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24E325F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933EBA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7E4B36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BC407D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A6D48C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D8EB2D1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666EEDA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19B3A32" w14:textId="48A088C5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1C561FF2" w14:textId="2B1451BA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A859E2F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131231F7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 в клетке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3C138FBF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E6302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92EA6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316F77DD" w14:textId="4B1EE504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51ABCAA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6894CE4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C57AED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ADAD959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8D11F78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59023F0" w14:textId="39B12D6A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671C52B7" w14:textId="45BF8016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F144568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37B76CFD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Наследственная информация и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её в клетке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2DD0752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E8D5C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1E194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74A7DED4" w14:textId="7B44BA05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</w:t>
              </w:r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c292</w:t>
              </w:r>
            </w:hyperlink>
          </w:p>
        </w:tc>
        <w:tc>
          <w:tcPr>
            <w:tcW w:w="3308" w:type="dxa"/>
          </w:tcPr>
          <w:p w14:paraId="5D2807C9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lastRenderedPageBreak/>
              <w:t xml:space="preserve">Патриотическое воспитание;   </w:t>
            </w:r>
          </w:p>
          <w:p w14:paraId="63BF8069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4AE268B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680979A3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4E8C459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EA193EC" w14:textId="7655C655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AC639B" w14:paraId="2F6AA86B" w14:textId="77B4ACF5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49E1F4E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0123D19A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562CA163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845C3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8ECE8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73055A6B" w14:textId="16A13D6B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2D818B1E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DC2D9C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728DBD8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95C263E" w14:textId="695A8FC4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</w:t>
            </w:r>
            <w:proofErr w:type="gramStart"/>
            <w:r w:rsidRPr="00AC639B">
              <w:rPr>
                <w:rFonts w:ascii="Times New Roman" w:hAnsi="Times New Roman"/>
              </w:rPr>
              <w:t xml:space="preserve">воспитание;  </w:t>
            </w:r>
            <w:proofErr w:type="gramEnd"/>
          </w:p>
        </w:tc>
      </w:tr>
      <w:tr w:rsidR="007B5BB2" w:rsidRPr="005F1433" w14:paraId="35D6B16C" w14:textId="0F340074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29CBD9EE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0C7436C3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1658C43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2D3BD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1B4A1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33BB5C75" w14:textId="42BDDF0E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54C3CB8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662CB28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718BFAE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B7E63AF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5AC2F283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9021324" w14:textId="03DE5F70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AC639B" w14:paraId="12DFF033" w14:textId="3FA54457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8614990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174FDE2D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E0B150C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3701C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0BAA9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33E5D317" w14:textId="0922E3DF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050008F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D654EF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2941687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23B8589" w14:textId="663111FB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7B5BB2" w:rsidRPr="005F1433" w14:paraId="512EF3A0" w14:textId="007EC100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40E9C03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F83DD82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70D58377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151C2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A5E1C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6F0941D1" w14:textId="1A8C95F1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038BBB54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29E43A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C95679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AB38EC6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5579455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9BEC384" w14:textId="28667E9D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6AD641A7" w14:textId="465F605E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11450EFB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15C5C19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F45E54C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A99FB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2184F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651B7EA4" w14:textId="1E60ED4F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7F141C9B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19A62C4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ACBC7CD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6BCF211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99F53E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5400CB14" w14:textId="6062F466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4582C1A6" w14:textId="3D7BA704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8A188F9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810821D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изменчивости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1C5C5B38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42E2A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BCB49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78829B0A" w14:textId="077CB05E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745E5DA7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33BD77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9C4C2A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C6B2CEB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16A7277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BC31BBF" w14:textId="25A0B50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AC639B" w14:paraId="7CCD0CCC" w14:textId="170C3951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444BD040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2B810403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0F83BBFD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F84AB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170F4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64F742DD" w14:textId="5586B042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214D900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79A54A0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6AD44EF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AFFA47A" w14:textId="303A5141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7B5BB2" w:rsidRPr="005F1433" w14:paraId="7810E877" w14:textId="4C55C42C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6170D941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414B893A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09DC3E28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92DF7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547BA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614D9318" w14:textId="2B24B0F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484BE894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32657E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107D0A1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3DB666F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42F5A822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1539C63" w14:textId="65400B46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5F1433" w14:paraId="24D13FA2" w14:textId="4FA3319E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3BB31AE3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611B4177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синтетическая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6DAB6B9D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C49C3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6B50D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Mar>
              <w:top w:w="50" w:type="dxa"/>
              <w:left w:w="100" w:type="dxa"/>
            </w:tcMar>
          </w:tcPr>
          <w:p w14:paraId="454C8D30" w14:textId="39A5B72B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https://m.edsoo.ru/7f41c292</w:t>
              </w:r>
            </w:hyperlink>
          </w:p>
        </w:tc>
        <w:tc>
          <w:tcPr>
            <w:tcW w:w="3308" w:type="dxa"/>
          </w:tcPr>
          <w:p w14:paraId="64FD5DFC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lastRenderedPageBreak/>
              <w:t xml:space="preserve">Гражданское воспитание; </w:t>
            </w:r>
          </w:p>
          <w:p w14:paraId="670B796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Духовно-нравственное </w:t>
            </w:r>
            <w:r w:rsidRPr="00AC639B">
              <w:rPr>
                <w:rFonts w:ascii="Times New Roman" w:hAnsi="Times New Roman"/>
              </w:rPr>
              <w:lastRenderedPageBreak/>
              <w:t xml:space="preserve">воспитание;  </w:t>
            </w:r>
          </w:p>
          <w:p w14:paraId="3E3DD4C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51917D5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0EB4270A" w14:textId="77777777" w:rsidR="007B5BB2" w:rsidRPr="00AC639B" w:rsidRDefault="007B5BB2" w:rsidP="007B5BB2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42B36852" w14:textId="304A6A40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7B5BB2" w:rsidRPr="00AC639B" w14:paraId="47E0CEFF" w14:textId="77B5D72B" w:rsidTr="007B5BB2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14:paraId="0A82F17D" w14:textId="77777777" w:rsidR="007B5BB2" w:rsidRPr="00AC639B" w:rsidRDefault="007B5BB2" w:rsidP="007B5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06" w:type="dxa"/>
            <w:tcMar>
              <w:top w:w="50" w:type="dxa"/>
              <w:left w:w="100" w:type="dxa"/>
            </w:tcMar>
            <w:vAlign w:val="center"/>
          </w:tcPr>
          <w:p w14:paraId="5C76EE66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59A49C6A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174CA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A1A8A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14:paraId="0998D99B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14:paraId="160C9478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B2" w:rsidRPr="00AC639B" w14:paraId="0BACB70E" w14:textId="7BA87F34" w:rsidTr="007B5BB2">
        <w:trPr>
          <w:trHeight w:val="144"/>
          <w:tblCellSpacing w:w="20" w:type="nil"/>
        </w:trPr>
        <w:tc>
          <w:tcPr>
            <w:tcW w:w="3272" w:type="dxa"/>
            <w:gridSpan w:val="2"/>
            <w:tcMar>
              <w:top w:w="50" w:type="dxa"/>
              <w:left w:w="100" w:type="dxa"/>
            </w:tcMar>
            <w:vAlign w:val="center"/>
          </w:tcPr>
          <w:p w14:paraId="1671F59D" w14:textId="77777777" w:rsidR="007B5BB2" w:rsidRPr="00AC639B" w:rsidRDefault="007B5BB2" w:rsidP="007B5B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14:paraId="2CE84DDF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02293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B54F2" w14:textId="77777777" w:rsidR="007B5BB2" w:rsidRPr="00AC639B" w:rsidRDefault="007B5BB2" w:rsidP="007B5B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637" w:type="dxa"/>
            <w:tcMar>
              <w:top w:w="50" w:type="dxa"/>
              <w:left w:w="100" w:type="dxa"/>
            </w:tcMar>
            <w:vAlign w:val="center"/>
          </w:tcPr>
          <w:p w14:paraId="7E367ED5" w14:textId="77777777" w:rsidR="007B5BB2" w:rsidRPr="00AC639B" w:rsidRDefault="007B5BB2" w:rsidP="007B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14:paraId="0A24F644" w14:textId="77777777" w:rsidR="007B5BB2" w:rsidRPr="00AC639B" w:rsidRDefault="007B5BB2" w:rsidP="007B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7495B" w14:textId="77777777" w:rsidR="009E0A26" w:rsidRPr="00AC639B" w:rsidRDefault="009E0A26" w:rsidP="009E0A26">
      <w:pPr>
        <w:rPr>
          <w:rFonts w:ascii="Times New Roman" w:hAnsi="Times New Roman" w:cs="Times New Roman"/>
          <w:sz w:val="24"/>
          <w:szCs w:val="24"/>
        </w:rPr>
        <w:sectPr w:rsidR="009E0A26" w:rsidRPr="00AC63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C62DE1" w14:textId="77777777" w:rsidR="009E0A26" w:rsidRPr="00AC639B" w:rsidRDefault="009E0A26" w:rsidP="009E0A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C63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AC639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AC6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676"/>
        <w:gridCol w:w="1069"/>
        <w:gridCol w:w="1239"/>
        <w:gridCol w:w="1134"/>
        <w:gridCol w:w="3119"/>
        <w:gridCol w:w="3537"/>
      </w:tblGrid>
      <w:tr w:rsidR="001D4BEF" w:rsidRPr="00AC639B" w14:paraId="50E5229D" w14:textId="186B5DC9" w:rsidTr="001D4BEF">
        <w:trPr>
          <w:trHeight w:val="144"/>
          <w:tblCellSpacing w:w="20" w:type="nil"/>
        </w:trPr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AFA76" w14:textId="77777777" w:rsidR="001D4BEF" w:rsidRPr="00AC639B" w:rsidRDefault="001D4BEF" w:rsidP="006F1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CC76604" w14:textId="77777777" w:rsidR="001D4BEF" w:rsidRPr="00AC639B" w:rsidRDefault="001D4BEF" w:rsidP="006F1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1AFE7" w14:textId="77777777" w:rsidR="001D4BEF" w:rsidRPr="00AC639B" w:rsidRDefault="001D4BEF" w:rsidP="006F1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E5DB8D" w14:textId="77777777" w:rsidR="001D4BEF" w:rsidRPr="00AC639B" w:rsidRDefault="001D4BEF" w:rsidP="006F1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Mar>
              <w:top w:w="50" w:type="dxa"/>
              <w:left w:w="100" w:type="dxa"/>
            </w:tcMar>
            <w:vAlign w:val="center"/>
          </w:tcPr>
          <w:p w14:paraId="362497A0" w14:textId="77777777" w:rsidR="001D4BEF" w:rsidRPr="00AC639B" w:rsidRDefault="001D4BEF" w:rsidP="006F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9A214" w14:textId="77777777" w:rsidR="001D4BEF" w:rsidRPr="00AC639B" w:rsidRDefault="001D4BEF" w:rsidP="006F1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C2BA1A6" w14:textId="77777777" w:rsidR="001D4BEF" w:rsidRPr="00AC639B" w:rsidRDefault="001D4BEF" w:rsidP="006F1F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</w:tcPr>
          <w:p w14:paraId="69F9A921" w14:textId="7280A753" w:rsidR="001D4BEF" w:rsidRPr="00AC639B" w:rsidRDefault="001D4BEF" w:rsidP="001D4B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1D4BEF" w:rsidRPr="00AC639B" w14:paraId="69689BF6" w14:textId="29DA5146" w:rsidTr="001D4BEF">
        <w:trPr>
          <w:trHeight w:val="144"/>
          <w:tblCellSpacing w:w="20" w:type="nil"/>
        </w:trPr>
        <w:tc>
          <w:tcPr>
            <w:tcW w:w="7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6DBB8D" w14:textId="77777777" w:rsidR="001D4BEF" w:rsidRPr="00AC639B" w:rsidRDefault="001D4BEF" w:rsidP="001D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0D3E1" w14:textId="77777777" w:rsidR="001D4BEF" w:rsidRPr="00AC639B" w:rsidRDefault="001D4BEF" w:rsidP="001D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58D5FC5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9FBF44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A795E1B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D1C19D0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16F888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C6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496D8C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FC5C2B" w14:textId="77777777" w:rsidR="001D4BEF" w:rsidRPr="00AC639B" w:rsidRDefault="001D4BEF" w:rsidP="001D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14:paraId="376CAEB1" w14:textId="2FF8AFE5" w:rsidR="001D4BEF" w:rsidRPr="00AC639B" w:rsidRDefault="001D4BEF" w:rsidP="001D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F" w:rsidRPr="00AC639B" w14:paraId="4B02B551" w14:textId="5F7681FC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340B00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0096E8A7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386806A4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9D38F5C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2F69D5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9FBC6B3" w14:textId="1738E270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1124D654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D3F14BB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80B16F7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0657789" w14:textId="69EA6019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</w:p>
        </w:tc>
      </w:tr>
      <w:tr w:rsidR="001D4BEF" w:rsidRPr="005F1433" w14:paraId="4C8ED579" w14:textId="2FA7BE8D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F2BAAB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17F00E96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F6C4983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4D0932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69E81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1DB7E73" w14:textId="7C53A42C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560454E4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F399B19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FFFF9FA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A25DB3C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195890D3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14603C2" w14:textId="75B8A439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AC639B" w14:paraId="49688FAC" w14:textId="060B0FD5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A058AD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0876B6E6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D53450F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8D3070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87DFF3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CA74E02" w14:textId="2FCE22BF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47811A0A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ED0CADF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B03B3A9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16B167F" w14:textId="081054C2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1D4BEF" w:rsidRPr="005F1433" w14:paraId="641063B1" w14:textId="344B0837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5C975F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3A27E1D7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70FD624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96DF2C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FC6863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193D69CC" w14:textId="1217CF7C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75903B6A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9444067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A6782AB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00C8608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3B7EA551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lastRenderedPageBreak/>
              <w:t xml:space="preserve">Экологическое воспитание. </w:t>
            </w:r>
          </w:p>
          <w:p w14:paraId="3D86E60B" w14:textId="0498E80D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5F1433" w14:paraId="778B10C8" w14:textId="7B341972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CD5A0F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5804ECB5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FF9ADE0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904736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08BE7B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748042AE" w14:textId="367F7036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790AE31B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1B77F57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79D023F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D6C1C55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07879C82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18C1285F" w14:textId="788BE078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5F1433" w14:paraId="3AA3A59F" w14:textId="45368506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0FC75D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515FF441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Экология — наука о взаимоотношениях организмов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надорганизменных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с окружающей средой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92A47AA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60C2DBC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434B21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6CA615EA" w14:textId="520088E1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292F531B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79401DC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418209A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CA778F4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FD80DA5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E904716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7003F027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79A2014" w14:textId="62210E3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5F1433" w14:paraId="272A9AC8" w14:textId="4ECD847E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15A918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6104B983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D4DAE7C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2B80FE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008816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0771788E" w14:textId="7990019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292B2C2C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84A65CE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9307729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3584C51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D7492E5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D60BED3" w14:textId="5C34425E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5F1433" w14:paraId="026B1101" w14:textId="43857174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80B12A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6C196F2C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популяций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26CADFCD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F875D7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CDA60E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1681E9C" w14:textId="249A069A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5BE2EE8F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BE6B8B2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D4848D9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91F91E8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7B2D72C1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715E4FF2" w14:textId="19985186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AC639B" w14:paraId="197D7818" w14:textId="4A2DEAD4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780E08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78BF2B5C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8EF7330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22E18F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342515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297F7377" w14:textId="43FC0874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037C3B74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0018657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58B9018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E96A0DA" w14:textId="3623D66A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 w:rsidRPr="00AC639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1D4BEF" w:rsidRPr="005F1433" w14:paraId="7E51A7CD" w14:textId="53A5C33B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74FEB7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0C5CB60F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5BC10F6D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79A85C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3C8A25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438C742C" w14:textId="36DD210F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17E5775A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9207F2D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EBBC620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4AC9F3B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3D655999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93F87D3" w14:textId="742B2124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5F1433" w14:paraId="0B4EB05F" w14:textId="354A77E1" w:rsidTr="005C693A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9F724A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08F03C74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034BF121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6E414E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CBF74D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14:paraId="36DB04AA" w14:textId="5C4A0AE6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C63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https://m.edsoo.ru/7f41cc74</w:t>
              </w:r>
            </w:hyperlink>
          </w:p>
        </w:tc>
        <w:tc>
          <w:tcPr>
            <w:tcW w:w="3537" w:type="dxa"/>
          </w:tcPr>
          <w:p w14:paraId="6FE70F8E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E4CB9E4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0842AAF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96640A8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Трудовое воспитание;  </w:t>
            </w:r>
          </w:p>
          <w:p w14:paraId="42CB5901" w14:textId="77777777" w:rsidR="001D4BEF" w:rsidRPr="00AC639B" w:rsidRDefault="001D4BEF" w:rsidP="001D4BEF">
            <w:pPr>
              <w:pStyle w:val="af5"/>
              <w:rPr>
                <w:rFonts w:ascii="Times New Roman" w:hAnsi="Times New Roman"/>
              </w:rPr>
            </w:pPr>
            <w:r w:rsidRPr="00AC639B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04E5BE7F" w14:textId="0E224B64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proofErr w:type="gramStart"/>
            <w:r w:rsidRPr="00AC6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познания.  </w:t>
            </w:r>
            <w:proofErr w:type="gramEnd"/>
          </w:p>
        </w:tc>
      </w:tr>
      <w:tr w:rsidR="001D4BEF" w:rsidRPr="00AC639B" w14:paraId="7F835DCB" w14:textId="7CC9B3BF" w:rsidTr="001D4BEF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D0F258" w14:textId="77777777" w:rsidR="001D4BEF" w:rsidRPr="00AC639B" w:rsidRDefault="001D4BEF" w:rsidP="001D4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Mar>
              <w:top w:w="50" w:type="dxa"/>
              <w:left w:w="100" w:type="dxa"/>
            </w:tcMar>
            <w:vAlign w:val="center"/>
          </w:tcPr>
          <w:p w14:paraId="3EEDFEE6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4B588ABB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CF0539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0814A8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C0D264E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6101ADA1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F" w:rsidRPr="00AC639B" w14:paraId="1BADA7CC" w14:textId="186EF473" w:rsidTr="001D4BEF">
        <w:trPr>
          <w:trHeight w:val="144"/>
          <w:tblCellSpacing w:w="20" w:type="nil"/>
        </w:trPr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14:paraId="6DB21E51" w14:textId="77777777" w:rsidR="001D4BEF" w:rsidRPr="00AC639B" w:rsidRDefault="001D4BEF" w:rsidP="001D4B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14:paraId="65420714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167BA2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91C8DF" w14:textId="77777777" w:rsidR="001D4BEF" w:rsidRPr="00AC639B" w:rsidRDefault="001D4BEF" w:rsidP="001D4B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7.5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1D3F6BD" w14:textId="77777777" w:rsidR="001D4BEF" w:rsidRPr="00AC639B" w:rsidRDefault="001D4BEF" w:rsidP="001D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3A49606" w14:textId="77777777" w:rsidR="001D4BEF" w:rsidRPr="00AC639B" w:rsidRDefault="001D4BEF" w:rsidP="001D4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B0F9A" w14:textId="77777777" w:rsidR="009E0A26" w:rsidRPr="00AC639B" w:rsidRDefault="009E0A26" w:rsidP="009E0A26">
      <w:pPr>
        <w:rPr>
          <w:rFonts w:ascii="Times New Roman" w:hAnsi="Times New Roman" w:cs="Times New Roman"/>
          <w:sz w:val="24"/>
          <w:szCs w:val="24"/>
        </w:rPr>
        <w:sectPr w:rsidR="009E0A26" w:rsidRPr="00AC639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681379E0" w14:textId="77777777" w:rsidR="00DC39BC" w:rsidRPr="00AC639B" w:rsidRDefault="00DC39BC">
      <w:pPr>
        <w:rPr>
          <w:rFonts w:ascii="Times New Roman" w:hAnsi="Times New Roman" w:cs="Times New Roman"/>
          <w:sz w:val="24"/>
          <w:szCs w:val="24"/>
        </w:rPr>
      </w:pPr>
    </w:p>
    <w:sectPr w:rsidR="00DC39BC" w:rsidRPr="00AC63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AA9"/>
    <w:multiLevelType w:val="hybridMultilevel"/>
    <w:tmpl w:val="623AD596"/>
    <w:lvl w:ilvl="0" w:tplc="7C4E3084">
      <w:start w:val="1"/>
      <w:numFmt w:val="decimal"/>
      <w:lvlText w:val="%1."/>
      <w:lvlJc w:val="left"/>
      <w:pPr>
        <w:ind w:left="960" w:hanging="72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D6F05B4"/>
    <w:multiLevelType w:val="hybridMultilevel"/>
    <w:tmpl w:val="E15AC3E0"/>
    <w:lvl w:ilvl="0" w:tplc="B2C83176">
      <w:start w:val="1"/>
      <w:numFmt w:val="decimal"/>
      <w:lvlText w:val="%1."/>
      <w:lvlJc w:val="left"/>
      <w:pPr>
        <w:ind w:left="9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18F223D"/>
    <w:multiLevelType w:val="hybridMultilevel"/>
    <w:tmpl w:val="485E9CA8"/>
    <w:lvl w:ilvl="0" w:tplc="7C4E3084">
      <w:start w:val="1"/>
      <w:numFmt w:val="decimal"/>
      <w:lvlText w:val="%1."/>
      <w:lvlJc w:val="left"/>
      <w:pPr>
        <w:ind w:left="840" w:hanging="72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80C6B56"/>
    <w:multiLevelType w:val="hybridMultilevel"/>
    <w:tmpl w:val="08142AF8"/>
    <w:lvl w:ilvl="0" w:tplc="7C4E3084">
      <w:start w:val="1"/>
      <w:numFmt w:val="decimal"/>
      <w:lvlText w:val="%1."/>
      <w:lvlJc w:val="left"/>
      <w:pPr>
        <w:ind w:left="960" w:hanging="72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D6136E8"/>
    <w:multiLevelType w:val="hybridMultilevel"/>
    <w:tmpl w:val="A380D240"/>
    <w:lvl w:ilvl="0" w:tplc="04190013">
      <w:start w:val="1"/>
      <w:numFmt w:val="upperRoman"/>
      <w:lvlText w:val="%1."/>
      <w:lvlJc w:val="right"/>
      <w:pPr>
        <w:ind w:left="840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A0F2A4B"/>
    <w:multiLevelType w:val="hybridMultilevel"/>
    <w:tmpl w:val="72D618D8"/>
    <w:lvl w:ilvl="0" w:tplc="C73E0EDA">
      <w:start w:val="1"/>
      <w:numFmt w:val="upperRoman"/>
      <w:lvlText w:val="%1."/>
      <w:lvlJc w:val="right"/>
      <w:pPr>
        <w:ind w:left="1429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0CC4"/>
    <w:rsid w:val="001D4BEF"/>
    <w:rsid w:val="002F207B"/>
    <w:rsid w:val="00347539"/>
    <w:rsid w:val="00384399"/>
    <w:rsid w:val="005D6E54"/>
    <w:rsid w:val="005F1433"/>
    <w:rsid w:val="007B5BB2"/>
    <w:rsid w:val="00816CED"/>
    <w:rsid w:val="00860CC4"/>
    <w:rsid w:val="008A4D6A"/>
    <w:rsid w:val="009E0A26"/>
    <w:rsid w:val="00A7082C"/>
    <w:rsid w:val="00AC639B"/>
    <w:rsid w:val="00C4489C"/>
    <w:rsid w:val="00D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28AB"/>
  <w15:docId w15:val="{666B098F-778B-4A59-BA3C-BCEFB412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38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99"/>
    <w:rsid w:val="002F207B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2F2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207B"/>
  </w:style>
  <w:style w:type="character" w:styleId="af2">
    <w:name w:val="Strong"/>
    <w:basedOn w:val="a0"/>
    <w:uiPriority w:val="22"/>
    <w:qFormat/>
    <w:rsid w:val="002F207B"/>
    <w:rPr>
      <w:b/>
      <w:bCs/>
    </w:rPr>
  </w:style>
  <w:style w:type="character" w:customStyle="1" w:styleId="placeholder-mask">
    <w:name w:val="placeholder-mask"/>
    <w:basedOn w:val="a0"/>
    <w:rsid w:val="002F207B"/>
  </w:style>
  <w:style w:type="character" w:customStyle="1" w:styleId="placeholder">
    <w:name w:val="placeholder"/>
    <w:basedOn w:val="a0"/>
    <w:rsid w:val="002F207B"/>
  </w:style>
  <w:style w:type="paragraph" w:styleId="af3">
    <w:name w:val="Balloon Text"/>
    <w:basedOn w:val="a"/>
    <w:link w:val="af4"/>
    <w:uiPriority w:val="99"/>
    <w:semiHidden/>
    <w:unhideWhenUsed/>
    <w:rsid w:val="002F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207B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34753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292" TargetMode="External"/><Relationship Id="rId26" Type="http://schemas.openxmlformats.org/officeDocument/2006/relationships/hyperlink" Target="https://m.edsoo.ru/7f41cc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c74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292" TargetMode="External"/><Relationship Id="rId25" Type="http://schemas.openxmlformats.org/officeDocument/2006/relationships/hyperlink" Target="https://m.edsoo.ru/7f41cc7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292" TargetMode="External"/><Relationship Id="rId20" Type="http://schemas.openxmlformats.org/officeDocument/2006/relationships/hyperlink" Target="https://m.edsoo.ru/7f41c292" TargetMode="External"/><Relationship Id="rId29" Type="http://schemas.openxmlformats.org/officeDocument/2006/relationships/hyperlink" Target="https://m.edsoo.ru/7f41cc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7f41cc7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292" TargetMode="External"/><Relationship Id="rId23" Type="http://schemas.openxmlformats.org/officeDocument/2006/relationships/hyperlink" Target="https://m.edsoo.ru/7f41cc74" TargetMode="External"/><Relationship Id="rId28" Type="http://schemas.openxmlformats.org/officeDocument/2006/relationships/hyperlink" Target="https://m.edsoo.ru/7f41cc74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7f41cc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292" TargetMode="External"/><Relationship Id="rId22" Type="http://schemas.openxmlformats.org/officeDocument/2006/relationships/hyperlink" Target="https://m.edsoo.ru/7f41cc74" TargetMode="External"/><Relationship Id="rId27" Type="http://schemas.openxmlformats.org/officeDocument/2006/relationships/hyperlink" Target="https://m.edsoo.ru/7f41cc74" TargetMode="External"/><Relationship Id="rId30" Type="http://schemas.openxmlformats.org/officeDocument/2006/relationships/hyperlink" Target="https://m.edsoo.ru/7f41cc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15901</Words>
  <Characters>90639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2023-10-02T15:55:00Z</dcterms:created>
  <dcterms:modified xsi:type="dcterms:W3CDTF">2023-10-09T14:13:00Z</dcterms:modified>
</cp:coreProperties>
</file>