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23" w:rsidRDefault="00657723" w:rsidP="0065772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657723" w:rsidRDefault="00657723" w:rsidP="00657723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«Кутарбитская средняя общеобразовательная школа»</w:t>
      </w:r>
    </w:p>
    <w:p w:rsidR="00657723" w:rsidRDefault="00657723" w:rsidP="00657723">
      <w:pPr>
        <w:jc w:val="center"/>
        <w:rPr>
          <w:rFonts w:ascii="Times New Roman" w:hAnsi="Times New Roman" w:cs="Times New Roman"/>
          <w:b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  <w:b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  <w:b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</w:rPr>
      </w:pPr>
    </w:p>
    <w:p w:rsidR="00657723" w:rsidRDefault="00657723" w:rsidP="00657723">
      <w:pPr>
        <w:pStyle w:val="a6"/>
        <w:rPr>
          <w:rFonts w:ascii="Times New Roman" w:hAnsi="Times New Roman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</w:rPr>
      </w:pPr>
    </w:p>
    <w:p w:rsidR="00657723" w:rsidRDefault="00657723" w:rsidP="00657723">
      <w:pPr>
        <w:pStyle w:val="a6"/>
        <w:jc w:val="center"/>
      </w:pPr>
      <w:r>
        <w:rPr>
          <w:rStyle w:val="af0"/>
          <w:rFonts w:ascii="Times New Roman" w:hAnsi="Times New Roman"/>
        </w:rPr>
        <w:t>Рабочая программа</w:t>
      </w:r>
    </w:p>
    <w:p w:rsidR="00657723" w:rsidRDefault="00657723" w:rsidP="00657723">
      <w:pPr>
        <w:pStyle w:val="a6"/>
        <w:jc w:val="center"/>
      </w:pPr>
      <w:r>
        <w:rPr>
          <w:rStyle w:val="af0"/>
          <w:rFonts w:ascii="Times New Roman" w:hAnsi="Times New Roman"/>
        </w:rPr>
        <w:t>учебного курса  внеурочной деятельности</w:t>
      </w:r>
    </w:p>
    <w:p w:rsidR="00657723" w:rsidRDefault="00657723" w:rsidP="00657723">
      <w:pPr>
        <w:pStyle w:val="a6"/>
        <w:jc w:val="center"/>
      </w:pPr>
      <w:r>
        <w:rPr>
          <w:rStyle w:val="af0"/>
          <w:rFonts w:ascii="Times New Roman" w:hAnsi="Times New Roman"/>
        </w:rPr>
        <w:t>«Мир профессий»</w:t>
      </w:r>
    </w:p>
    <w:p w:rsidR="00657723" w:rsidRDefault="00657723" w:rsidP="00657723">
      <w:pPr>
        <w:pStyle w:val="a6"/>
        <w:jc w:val="center"/>
        <w:rPr>
          <w:rFonts w:ascii="Times New Roman" w:hAnsi="Times New Roman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1-4</w:t>
      </w:r>
      <w:r w:rsidRPr="00CF0F1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классы</w:t>
      </w:r>
    </w:p>
    <w:p w:rsidR="00657723" w:rsidRDefault="00657723" w:rsidP="00657723">
      <w:pPr>
        <w:jc w:val="center"/>
        <w:rPr>
          <w:rFonts w:ascii="Times New Roman" w:hAnsi="Times New Roman" w:cs="Times New Roman"/>
          <w:b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  <w:b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  <w:b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  <w:b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</w:rPr>
      </w:pPr>
    </w:p>
    <w:p w:rsidR="00657723" w:rsidRDefault="00657723" w:rsidP="00657723">
      <w:pPr>
        <w:jc w:val="center"/>
        <w:rPr>
          <w:rFonts w:ascii="Times New Roman" w:hAnsi="Times New Roman" w:cs="Times New Roman"/>
        </w:rPr>
      </w:pPr>
    </w:p>
    <w:p w:rsidR="00657723" w:rsidRDefault="00657723" w:rsidP="00657723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</w:p>
    <w:p w:rsidR="00657723" w:rsidRDefault="00657723" w:rsidP="00657723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657723" w:rsidRDefault="00657723" w:rsidP="00657723">
      <w:pPr>
        <w:pStyle w:val="a6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</w:t>
      </w: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</w:p>
    <w:p w:rsidR="00657723" w:rsidRDefault="00657723" w:rsidP="00657723">
      <w:pPr>
        <w:pStyle w:val="a6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с. Кутарбитка</w:t>
      </w:r>
    </w:p>
    <w:p w:rsidR="00D47624" w:rsidRPr="00657723" w:rsidRDefault="00657723" w:rsidP="00657723">
      <w:pPr>
        <w:suppressAutoHyphens/>
        <w:spacing w:after="0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57723">
        <w:rPr>
          <w:rFonts w:ascii="Times New Roman" w:eastAsia="Times New Roman" w:hAnsi="Times New Roman" w:cs="Times New Roman"/>
          <w:sz w:val="24"/>
          <w:szCs w:val="24"/>
          <w:lang w:bidi="en-US"/>
        </w:rPr>
        <w:t>2023г.</w:t>
      </w:r>
    </w:p>
    <w:p w:rsidR="00657723" w:rsidRPr="00657723" w:rsidRDefault="00657723" w:rsidP="00657723">
      <w:pPr>
        <w:suppressAutoHyphens/>
        <w:spacing w:after="0"/>
        <w:ind w:left="5670" w:hanging="567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657723" w:rsidRPr="00657723" w:rsidSect="00C743D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47624" w:rsidRPr="00461D4C" w:rsidRDefault="00657723" w:rsidP="00D47624">
      <w:pPr>
        <w:pStyle w:val="a3"/>
        <w:ind w:firstLine="567"/>
        <w:jc w:val="center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lastRenderedPageBreak/>
        <w:t>1.</w:t>
      </w:r>
      <w:r w:rsidR="00D47624" w:rsidRPr="00461D4C">
        <w:rPr>
          <w:b/>
          <w:w w:val="110"/>
          <w:sz w:val="24"/>
          <w:szCs w:val="24"/>
        </w:rPr>
        <w:t>ПОЯСНИТЕЛЬНАЯ ЗАПИСКА</w:t>
      </w:r>
    </w:p>
    <w:p w:rsidR="00D47624" w:rsidRPr="00461D4C" w:rsidRDefault="003D11CA" w:rsidP="00D47624">
      <w:pPr>
        <w:pStyle w:val="a3"/>
        <w:ind w:firstLine="567"/>
        <w:jc w:val="left"/>
        <w:rPr>
          <w:b/>
          <w:w w:val="110"/>
          <w:sz w:val="24"/>
          <w:szCs w:val="24"/>
        </w:rPr>
      </w:pPr>
      <w:r w:rsidRPr="00461D4C">
        <w:rPr>
          <w:b/>
          <w:w w:val="110"/>
          <w:sz w:val="24"/>
          <w:szCs w:val="24"/>
        </w:rPr>
        <w:t xml:space="preserve">Общая </w:t>
      </w:r>
      <w:r w:rsidR="00657723">
        <w:rPr>
          <w:b/>
          <w:w w:val="110"/>
          <w:sz w:val="24"/>
          <w:szCs w:val="24"/>
        </w:rPr>
        <w:t>характеристика учебного курса</w:t>
      </w:r>
      <w:r w:rsidRPr="00461D4C">
        <w:rPr>
          <w:b/>
          <w:w w:val="110"/>
          <w:sz w:val="24"/>
          <w:szCs w:val="24"/>
        </w:rPr>
        <w:t xml:space="preserve"> внеурочной деятельности</w:t>
      </w:r>
    </w:p>
    <w:p w:rsidR="007172E2" w:rsidRPr="00461D4C" w:rsidRDefault="00D47624" w:rsidP="00C743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«В мире профессий»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</w:t>
      </w:r>
      <w:r w:rsidR="00C743DE" w:rsidRPr="00461D4C">
        <w:rPr>
          <w:rFonts w:ascii="Times New Roman" w:hAnsi="Times New Roman" w:cs="Times New Roman"/>
          <w:sz w:val="24"/>
          <w:szCs w:val="24"/>
        </w:rPr>
        <w:t>твенного воспитания и развития,</w:t>
      </w:r>
      <w:r w:rsidRPr="00461D4C">
        <w:rPr>
          <w:rFonts w:ascii="Times New Roman" w:hAnsi="Times New Roman" w:cs="Times New Roman"/>
          <w:sz w:val="24"/>
          <w:szCs w:val="24"/>
        </w:rPr>
        <w:t xml:space="preserve"> требованиями к основной образовательной программе начального общего образования</w:t>
      </w:r>
      <w:r w:rsidR="00C743DE" w:rsidRPr="00461D4C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461D4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7CE8" w:rsidRPr="00461D4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61D4C">
        <w:rPr>
          <w:rFonts w:ascii="Times New Roman" w:hAnsi="Times New Roman" w:cs="Times New Roman"/>
          <w:sz w:val="24"/>
          <w:szCs w:val="24"/>
        </w:rPr>
        <w:t>авторского курса внеурочной деятельности «</w:t>
      </w:r>
      <w:r w:rsidR="007172E2" w:rsidRPr="00461D4C">
        <w:rPr>
          <w:rFonts w:ascii="Times New Roman" w:hAnsi="Times New Roman" w:cs="Times New Roman"/>
          <w:sz w:val="24"/>
          <w:szCs w:val="24"/>
        </w:rPr>
        <w:t>Мир профессий</w:t>
      </w:r>
      <w:r w:rsidRPr="00461D4C">
        <w:rPr>
          <w:rFonts w:ascii="Times New Roman" w:hAnsi="Times New Roman" w:cs="Times New Roman"/>
          <w:sz w:val="24"/>
          <w:szCs w:val="24"/>
        </w:rPr>
        <w:t>» для 1-4 классов (авторы-составители Е.В.Прилипская, Е.Ю.Сухаревская</w:t>
      </w:r>
      <w:r w:rsidR="007172E2" w:rsidRPr="00461D4C">
        <w:rPr>
          <w:rFonts w:ascii="Times New Roman" w:hAnsi="Times New Roman" w:cs="Times New Roman"/>
          <w:sz w:val="24"/>
          <w:szCs w:val="24"/>
        </w:rPr>
        <w:t>)</w:t>
      </w:r>
      <w:r w:rsidR="00A428C3" w:rsidRPr="00461D4C">
        <w:rPr>
          <w:rFonts w:ascii="Times New Roman" w:hAnsi="Times New Roman" w:cs="Times New Roman"/>
          <w:sz w:val="24"/>
          <w:szCs w:val="24"/>
        </w:rPr>
        <w:t xml:space="preserve">. </w:t>
      </w:r>
      <w:r w:rsidR="007172E2"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Данный курс является первой ступенькой в профориентационной работе.</w:t>
      </w:r>
    </w:p>
    <w:p w:rsidR="007172E2" w:rsidRDefault="007172E2" w:rsidP="007172E2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4C">
        <w:rPr>
          <w:rFonts w:ascii="Times New Roman" w:eastAsia="Calibri" w:hAnsi="Times New Roman" w:cs="Times New Roman"/>
          <w:sz w:val="24"/>
          <w:szCs w:val="24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657723" w:rsidRPr="00461D4C" w:rsidRDefault="00657723" w:rsidP="0065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57723">
        <w:rPr>
          <w:rFonts w:ascii="Times New Roman" w:hAnsi="Times New Roman" w:cs="Times New Roman"/>
          <w:sz w:val="24"/>
          <w:szCs w:val="24"/>
        </w:rPr>
        <w:t>Особенностью</w:t>
      </w:r>
      <w:r w:rsidRPr="00461D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1D4C">
        <w:rPr>
          <w:rFonts w:ascii="Times New Roman" w:hAnsi="Times New Roman" w:cs="Times New Roman"/>
          <w:sz w:val="24"/>
          <w:szCs w:val="24"/>
        </w:rPr>
        <w:t xml:space="preserve">данной программы </w:t>
      </w: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является:</w:t>
      </w:r>
    </w:p>
    <w:p w:rsidR="00657723" w:rsidRPr="00461D4C" w:rsidRDefault="00657723" w:rsidP="0065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 формирование на ранних стадиях социальной сферы интересов личности ребёнка;</w:t>
      </w:r>
    </w:p>
    <w:p w:rsidR="00657723" w:rsidRPr="00461D4C" w:rsidRDefault="00657723" w:rsidP="0065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ознакомление младших школьников с профессиями взрослых, в том числе родителей,  </w:t>
      </w:r>
    </w:p>
    <w:p w:rsidR="00657723" w:rsidRPr="00461D4C" w:rsidRDefault="00657723" w:rsidP="0065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обеспечение пропедевтики профориентационной подготовки. </w:t>
      </w:r>
    </w:p>
    <w:p w:rsidR="00657723" w:rsidRPr="00657723" w:rsidRDefault="00657723" w:rsidP="0065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57723" w:rsidRPr="00461D4C" w:rsidRDefault="00657723" w:rsidP="0065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657723" w:rsidRPr="00657723" w:rsidRDefault="00657723" w:rsidP="00657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Занятия проводятся в активной форме: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 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657723" w:rsidRDefault="00657723" w:rsidP="00657723">
      <w:pPr>
        <w:overflowPunct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учебного курса внеурочной деятельности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Цель</w:t>
      </w:r>
      <w:r w:rsidRPr="00461D4C">
        <w:rPr>
          <w:rFonts w:ascii="Times New Roman" w:hAnsi="Times New Roman" w:cs="Times New Roman"/>
          <w:sz w:val="24"/>
          <w:szCs w:val="24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61D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461D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- расширять знания детей о родных людях, их профессиях, значимости их труда в семье и обществе;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lastRenderedPageBreak/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 </w:t>
      </w:r>
      <w:r w:rsidRPr="00461D4C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461D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- воспитывать в детях чу</w:t>
      </w:r>
      <w:r w:rsidR="00A428C3" w:rsidRPr="00461D4C">
        <w:rPr>
          <w:rFonts w:ascii="Times New Roman" w:hAnsi="Times New Roman" w:cs="Times New Roman"/>
          <w:sz w:val="24"/>
          <w:szCs w:val="24"/>
        </w:rPr>
        <w:t>вство уважения к труду взрослых;</w:t>
      </w:r>
      <w:r w:rsidRPr="0046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C3" w:rsidRPr="00461D4C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- расширение кругозора, уточнение представлений об окружающем</w:t>
      </w:r>
      <w:r w:rsidR="00A428C3" w:rsidRPr="00461D4C">
        <w:rPr>
          <w:rFonts w:ascii="Times New Roman" w:hAnsi="Times New Roman" w:cs="Times New Roman"/>
          <w:sz w:val="24"/>
          <w:szCs w:val="24"/>
        </w:rPr>
        <w:t xml:space="preserve"> мире, </w:t>
      </w:r>
      <w:r w:rsidRPr="00461D4C">
        <w:rPr>
          <w:rFonts w:ascii="Times New Roman" w:hAnsi="Times New Roman" w:cs="Times New Roman"/>
          <w:sz w:val="24"/>
          <w:szCs w:val="24"/>
        </w:rPr>
        <w:t>создание положительной основы для воспита</w:t>
      </w:r>
      <w:r w:rsidR="00A428C3" w:rsidRPr="00461D4C">
        <w:rPr>
          <w:rFonts w:ascii="Times New Roman" w:hAnsi="Times New Roman" w:cs="Times New Roman"/>
          <w:sz w:val="24"/>
          <w:szCs w:val="24"/>
        </w:rPr>
        <w:t>ния социально-личностных чувств;</w:t>
      </w:r>
    </w:p>
    <w:p w:rsidR="0067432B" w:rsidRDefault="0067432B" w:rsidP="00A428C3">
      <w:pPr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657723" w:rsidRPr="00657723" w:rsidRDefault="00657723" w:rsidP="00A428C3">
      <w:pPr>
        <w:overflowPunct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723">
        <w:rPr>
          <w:rFonts w:ascii="Times New Roman" w:hAnsi="Times New Roman" w:cs="Times New Roman"/>
          <w:b/>
          <w:sz w:val="24"/>
          <w:szCs w:val="24"/>
        </w:rPr>
        <w:t>Место учебного курса внеурочной деятельности в учебном плане школы</w:t>
      </w:r>
    </w:p>
    <w:p w:rsidR="00A428C3" w:rsidRPr="00461D4C" w:rsidRDefault="00A428C3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реализацию  рабочей программы курса «В мире профессий»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67432B" w:rsidRPr="00461D4C" w:rsidRDefault="0067432B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EFD" w:rsidRPr="00461D4C" w:rsidRDefault="00C50EFD" w:rsidP="00C50EFD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61D4C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461D4C"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:rsidR="00C50EFD" w:rsidRPr="00461D4C" w:rsidRDefault="00C50EFD" w:rsidP="00C50EFD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1D4C">
        <w:rPr>
          <w:rFonts w:ascii="Times New Roman" w:hAnsi="Times New Roman"/>
          <w:b/>
          <w:sz w:val="24"/>
          <w:szCs w:val="24"/>
        </w:rPr>
        <w:t>1 класс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 xml:space="preserve">Раздел 1. Профессии, связанные с природой (10 ч.) </w:t>
      </w:r>
    </w:p>
    <w:p w:rsidR="00C50EFD" w:rsidRPr="00461D4C" w:rsidRDefault="00C50EFD" w:rsidP="00C50EF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461D4C">
        <w:rPr>
          <w:rFonts w:ascii="Times New Roman" w:hAnsi="Times New Roman" w:cs="Times New Roman"/>
          <w:sz w:val="24"/>
          <w:szCs w:val="24"/>
        </w:rPr>
        <w:t xml:space="preserve">Путешествие в мир профессий сельского хозяйства. У бабушки в деревне. Ловись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2. Профессии наших мам (8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Экскурсия по магазину. Кто работает в библиотеке? Весёлая портняжка. Расти здоровым. Я в учителя пойду. Кухонный переполох. Причёски такие разные. Профессии наших мам. Кем быть?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3. Профессии наших пап (8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4. Профессии, связанные с путешествиями (7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</w:p>
    <w:p w:rsidR="00C50EFD" w:rsidRPr="00461D4C" w:rsidRDefault="00C50EFD" w:rsidP="00C50EF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0EFD" w:rsidRPr="00461D4C" w:rsidRDefault="00C50EFD" w:rsidP="00C50EF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D4C">
        <w:rPr>
          <w:rFonts w:ascii="Times New Roman" w:hAnsi="Times New Roman"/>
          <w:b/>
          <w:sz w:val="24"/>
          <w:szCs w:val="24"/>
        </w:rPr>
        <w:t>2 класс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1. Мир профессий (3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 xml:space="preserve">Раздел 2. Профессии, связанные с природой (5 ч.)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Садовник, дворник. Мастер-цветовод. Знакомьтесь с агрономом. Профессия флорист. Профессия овощевод.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3. Профессии, которые нас охраняют (10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4. Профессии, которые нас лечат (8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Врач скорой помощи. Детский врач – педиатр. Зубной врач. Кто лечит наши глаза. ЛОР- 3 волшебные буквы. Врач хирург.                                                                                                     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5. Профессии в школе (8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Школьная столовая. Почему в кабинете так чисто? Школьный доктор. Создание странички портфолио – «Труд в почете любой».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EFD" w:rsidRPr="00461D4C" w:rsidRDefault="00C50EFD" w:rsidP="00C50EFD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D4C">
        <w:rPr>
          <w:rFonts w:ascii="Times New Roman" w:hAnsi="Times New Roman"/>
          <w:b/>
          <w:sz w:val="24"/>
          <w:szCs w:val="24"/>
        </w:rPr>
        <w:t>3 класс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 xml:space="preserve">Раздел 1. Представление о труде взрослых (7 ч.)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2. Кем работают мои родные? (9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461D4C">
        <w:rPr>
          <w:rFonts w:ascii="Times New Roman" w:hAnsi="Times New Roman" w:cs="Times New Roman"/>
          <w:sz w:val="24"/>
          <w:szCs w:val="24"/>
        </w:rPr>
        <w:t xml:space="preserve"> </w:t>
      </w:r>
      <w:r w:rsidRPr="00461D4C">
        <w:rPr>
          <w:rFonts w:ascii="Times New Roman" w:hAnsi="Times New Roman" w:cs="Times New Roman"/>
          <w:b/>
          <w:sz w:val="24"/>
          <w:szCs w:val="24"/>
        </w:rPr>
        <w:t>Эволюция профессий (7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4. Сложности выбора профессии (11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 xml:space="preserve">Сложности выбора профессии. Книгу переворошив, намотай себе на ус - все работы хороши, выбирай на вкус! В.Маяковский «Кем быть?». Сочинение-эссе «Какой профессией я смог(ла) бы овладеть?». </w:t>
      </w:r>
      <w:r w:rsidRPr="00461D4C">
        <w:rPr>
          <w:rFonts w:ascii="Times New Roman" w:hAnsi="Times New Roman" w:cs="Times New Roman"/>
          <w:sz w:val="24"/>
          <w:szCs w:val="24"/>
        </w:rPr>
        <w:t>Подготовка презентации «Все профессии важны – все профессии нужны!</w:t>
      </w:r>
    </w:p>
    <w:p w:rsidR="00C50EFD" w:rsidRPr="00461D4C" w:rsidRDefault="00C50EFD" w:rsidP="00C5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EFD" w:rsidRPr="00461D4C" w:rsidRDefault="00C50EFD" w:rsidP="00C50EFD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1D4C">
        <w:rPr>
          <w:rFonts w:ascii="Times New Roman" w:hAnsi="Times New Roman"/>
          <w:b/>
          <w:sz w:val="24"/>
          <w:szCs w:val="24"/>
        </w:rPr>
        <w:t>4 класс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 xml:space="preserve">Раздел 1. В гостях у своего «Я» (9 ч.)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2. Правила выбора профессии (12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3. Профессии без которых не обойтись</w:t>
      </w:r>
      <w:r w:rsidRPr="00461D4C">
        <w:rPr>
          <w:rFonts w:ascii="Times New Roman" w:hAnsi="Times New Roman" w:cs="Times New Roman"/>
          <w:sz w:val="24"/>
          <w:szCs w:val="24"/>
        </w:rPr>
        <w:t xml:space="preserve"> </w:t>
      </w:r>
      <w:r w:rsidRPr="00461D4C">
        <w:rPr>
          <w:rFonts w:ascii="Times New Roman" w:hAnsi="Times New Roman" w:cs="Times New Roman"/>
          <w:b/>
          <w:sz w:val="24"/>
          <w:szCs w:val="24"/>
        </w:rPr>
        <w:t>(9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Раздел 4. Мир профессий (4 ч.)</w:t>
      </w:r>
    </w:p>
    <w:p w:rsidR="00C50EFD" w:rsidRPr="00461D4C" w:rsidRDefault="00C50EFD" w:rsidP="00C50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:rsidR="003D11CA" w:rsidRPr="00461D4C" w:rsidRDefault="003D11CA" w:rsidP="00657723">
      <w:pPr>
        <w:pStyle w:val="a3"/>
        <w:ind w:right="338"/>
        <w:rPr>
          <w:b/>
          <w:sz w:val="24"/>
          <w:szCs w:val="24"/>
        </w:rPr>
      </w:pPr>
    </w:p>
    <w:p w:rsidR="003D11CA" w:rsidRPr="00461D4C" w:rsidRDefault="003D11CA" w:rsidP="003D11CA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3D11CA" w:rsidRPr="00461D4C" w:rsidRDefault="00C50EFD" w:rsidP="003D11CA">
      <w:pPr>
        <w:pStyle w:val="a3"/>
        <w:ind w:left="113" w:right="338"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D11CA" w:rsidRPr="00461D4C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3D11CA" w:rsidRPr="00461D4C" w:rsidRDefault="003D11CA" w:rsidP="003D11CA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461D4C">
        <w:rPr>
          <w:b/>
          <w:sz w:val="24"/>
          <w:szCs w:val="24"/>
        </w:rPr>
        <w:t>ВНЕУРОЧНОЙ ДЕЯТЕЛЬНОСТИ</w:t>
      </w:r>
    </w:p>
    <w:p w:rsidR="003D11CA" w:rsidRPr="00461D4C" w:rsidRDefault="003D11CA" w:rsidP="003D11CA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3D11CA" w:rsidRPr="00461D4C" w:rsidRDefault="003D11CA" w:rsidP="003D11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461D4C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3D11CA" w:rsidRPr="00461D4C" w:rsidRDefault="003D11CA" w:rsidP="003D11C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61D4C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61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D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 результаты:</w:t>
      </w:r>
    </w:p>
    <w:p w:rsidR="003D11CA" w:rsidRPr="00461D4C" w:rsidRDefault="003D11CA" w:rsidP="003D11CA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внеурочн</w:t>
      </w:r>
      <w:r w:rsidR="00C50EFD">
        <w:rPr>
          <w:rFonts w:ascii="Times New Roman" w:hAnsi="Times New Roman" w:cs="Times New Roman"/>
          <w:color w:val="000000"/>
          <w:sz w:val="24"/>
          <w:szCs w:val="24"/>
        </w:rPr>
        <w:t xml:space="preserve">ой деятельности </w:t>
      </w:r>
      <w:r w:rsidRPr="00461D4C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1D3E" w:rsidRDefault="003B1D3E" w:rsidP="003D11CA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61297">
        <w:rPr>
          <w:rFonts w:ascii="Times New Roman" w:hAnsi="Times New Roman"/>
          <w:sz w:val="24"/>
          <w:szCs w:val="24"/>
        </w:rPr>
        <w:lastRenderedPageBreak/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dst100330"/>
      <w:bookmarkEnd w:id="0"/>
      <w:r w:rsidRPr="00461297">
        <w:rPr>
          <w:rFonts w:ascii="Times New Roman" w:hAnsi="Times New Roman"/>
          <w:b/>
          <w:sz w:val="24"/>
          <w:szCs w:val="24"/>
        </w:rPr>
        <w:t xml:space="preserve"> Гражданско-патриотического воспитания</w:t>
      </w:r>
      <w:r w:rsidRPr="00461297">
        <w:rPr>
          <w:rFonts w:ascii="Times New Roman" w:hAnsi="Times New Roman"/>
          <w:sz w:val="24"/>
          <w:szCs w:val="24"/>
        </w:rPr>
        <w:t>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" w:name="dst100331"/>
      <w:bookmarkEnd w:id="1"/>
      <w:r w:rsidRPr="00461297"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" w:name="dst100332"/>
      <w:bookmarkEnd w:id="2"/>
      <w:r w:rsidRPr="00461297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3" w:name="dst100333"/>
      <w:bookmarkEnd w:id="3"/>
      <w:r w:rsidRPr="00461297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4" w:name="dst100334"/>
      <w:bookmarkEnd w:id="4"/>
      <w:r w:rsidRPr="00461297"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5" w:name="dst100335"/>
      <w:bookmarkEnd w:id="5"/>
      <w:r w:rsidRPr="00461297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6" w:name="dst100336"/>
      <w:bookmarkEnd w:id="6"/>
      <w:r w:rsidRPr="00461297">
        <w:rPr>
          <w:rFonts w:ascii="Times New Roman" w:hAnsi="Times New Roman"/>
          <w:sz w:val="24"/>
          <w:szCs w:val="24"/>
        </w:rPr>
        <w:t xml:space="preserve"> </w:t>
      </w:r>
      <w:r w:rsidRPr="00461297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7" w:name="dst100337"/>
      <w:bookmarkEnd w:id="7"/>
      <w:r w:rsidRPr="00461297"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8" w:name="dst100338"/>
      <w:bookmarkEnd w:id="8"/>
      <w:r w:rsidRPr="00461297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9" w:name="dst100339"/>
      <w:bookmarkEnd w:id="9"/>
      <w:r w:rsidRPr="00461297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10" w:name="dst100340"/>
      <w:bookmarkEnd w:id="10"/>
      <w:r w:rsidRPr="00461297">
        <w:rPr>
          <w:rFonts w:ascii="Times New Roman" w:hAnsi="Times New Roman"/>
          <w:b/>
          <w:sz w:val="24"/>
          <w:szCs w:val="24"/>
        </w:rPr>
        <w:t>Эстетического воспитания: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1" w:name="dst100341"/>
      <w:bookmarkEnd w:id="11"/>
      <w:r w:rsidRPr="00461297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2" w:name="dst100342"/>
      <w:bookmarkEnd w:id="12"/>
      <w:r w:rsidRPr="00461297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13" w:name="dst100343"/>
      <w:bookmarkEnd w:id="13"/>
      <w:r w:rsidRPr="00461297">
        <w:rPr>
          <w:rFonts w:ascii="Times New Roman" w:hAnsi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4" w:name="dst100344"/>
      <w:bookmarkEnd w:id="14"/>
      <w:r w:rsidRPr="00461297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5" w:name="dst100345"/>
      <w:bookmarkEnd w:id="15"/>
      <w:r w:rsidRPr="00461297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16" w:name="dst100346"/>
      <w:bookmarkEnd w:id="16"/>
      <w:r w:rsidRPr="00461297">
        <w:rPr>
          <w:rFonts w:ascii="Times New Roman" w:hAnsi="Times New Roman"/>
          <w:b/>
          <w:sz w:val="24"/>
          <w:szCs w:val="24"/>
        </w:rPr>
        <w:t>Трудового воспитания: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7" w:name="dst100347"/>
      <w:bookmarkEnd w:id="17"/>
      <w:r w:rsidRPr="00461297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18" w:name="dst100348"/>
      <w:bookmarkEnd w:id="18"/>
      <w:r w:rsidRPr="00461297">
        <w:rPr>
          <w:rFonts w:ascii="Times New Roman" w:hAnsi="Times New Roman"/>
          <w:b/>
          <w:sz w:val="24"/>
          <w:szCs w:val="24"/>
        </w:rPr>
        <w:t xml:space="preserve"> Экологического воспитания: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9" w:name="dst100349"/>
      <w:bookmarkEnd w:id="19"/>
      <w:r w:rsidRPr="00461297"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0" w:name="dst100350"/>
      <w:bookmarkEnd w:id="20"/>
      <w:r w:rsidRPr="00461297"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21" w:name="dst100351"/>
      <w:bookmarkEnd w:id="21"/>
      <w:r w:rsidRPr="00461297">
        <w:rPr>
          <w:rFonts w:ascii="Times New Roman" w:hAnsi="Times New Roman"/>
          <w:b/>
          <w:sz w:val="24"/>
          <w:szCs w:val="24"/>
        </w:rPr>
        <w:t xml:space="preserve"> Ценности научного познания:</w:t>
      </w:r>
    </w:p>
    <w:p w:rsidR="003B1D3E" w:rsidRPr="00461297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2" w:name="dst100352"/>
      <w:bookmarkEnd w:id="22"/>
      <w:r w:rsidRPr="00461297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3B1D3E" w:rsidRPr="003B1D3E" w:rsidRDefault="003B1D3E" w:rsidP="003B1D3E">
      <w:pPr>
        <w:spacing w:after="160" w:line="259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23" w:name="dst100353"/>
      <w:bookmarkEnd w:id="23"/>
      <w:r w:rsidRPr="00461297">
        <w:rPr>
          <w:rFonts w:ascii="Times New Roman" w:hAnsi="Times New Roman"/>
          <w:sz w:val="24"/>
          <w:szCs w:val="24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</w:p>
    <w:p w:rsidR="003D11CA" w:rsidRPr="00461D4C" w:rsidRDefault="003D11CA" w:rsidP="003D1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 ученика будут сформированы</w:t>
      </w: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здоровья. 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Метапредметные результаты: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Регулятивные: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научится</w:t>
      </w: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получит возможность научиться</w:t>
      </w: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Познавательные: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научится</w:t>
      </w: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получит возможность научиться</w:t>
      </w: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Коммуникативные: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научится</w:t>
      </w: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Ученик получит возможность научиться</w:t>
      </w: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3D11CA" w:rsidRPr="00461D4C" w:rsidRDefault="003D11CA" w:rsidP="003D11C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11CA" w:rsidRPr="00461D4C" w:rsidRDefault="003D11CA" w:rsidP="003D11C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D4C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 xml:space="preserve">   1 класс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отношение к процессу учения, к приобретению знаний и умений, стремление преодолевать возникающие затруднения;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основные сферы профессиональной деятельности человека; основные понятия, признаки профессий, их значение в окружающем обществе;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предприятия и учреждения населенного пункта, района;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оперировать основными понятиями и категориями, основными приемами выполнения учебных проектов;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61D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-переносить теоретические сведения о сферах человеческой деятельности на конкретные жизненные ситуации;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выделять нравственный аспект поведения, соотносить поступки и события с принятыми в обществе морально-этическими принципами.</w:t>
      </w:r>
    </w:p>
    <w:p w:rsidR="003D11CA" w:rsidRPr="00461D4C" w:rsidRDefault="003D11CA" w:rsidP="003D11CA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D4C">
        <w:rPr>
          <w:rFonts w:ascii="Times New Roman" w:hAnsi="Times New Roman"/>
          <w:b/>
          <w:sz w:val="24"/>
          <w:szCs w:val="24"/>
        </w:rPr>
        <w:t xml:space="preserve"> 2 класс 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 xml:space="preserve">- стремление к саморазвитию, желание открывать новое знание, новые способы действия; 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преодолевать учебные затруднения и адекватно оценивать свои успехи и неудачи, умение сотрудничать;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стремление к соблюдению морально-этических норм общения с людьми;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ставить учебно-познавательные задачи перед выполнением разных заданий;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проявлять инициативу в постановке новых задач, предлагать собственные способы решения;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 xml:space="preserve">    3 класс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стремление к саморазвитию, желание открывать новое знание, новые способы действия;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преодолевать учебные затруднения и адекватно оценивать свои успехи и неудачи, умение сотрудничать;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стремление к соблюдению морально-этических норм общения с людьми;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ставить учебно-познавательные задачи перед выполнением разных заданий;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проявлять инициативу в постановке новых задач, предлагать собственные способы решения;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умениях;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1D4C">
        <w:rPr>
          <w:rFonts w:ascii="Times New Roman" w:hAnsi="Times New Roman" w:cs="Times New Roman"/>
          <w:sz w:val="24"/>
          <w:szCs w:val="24"/>
        </w:rPr>
        <w:t>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- выделение, построение и достраивание по системе условий: цепочки, дерева, мешка;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- проведение полного перебора объектов;</w:t>
      </w:r>
    </w:p>
    <w:p w:rsidR="003D11CA" w:rsidRPr="00461D4C" w:rsidRDefault="003D11CA" w:rsidP="003D11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>- определение значения истинности утверждений для данного объекта; понимание описания объекта с помощью истинных и ложных утверждений.</w:t>
      </w:r>
    </w:p>
    <w:p w:rsidR="003D11CA" w:rsidRPr="00461D4C" w:rsidRDefault="003D11CA" w:rsidP="003D11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1D4C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D11CA" w:rsidRPr="00461D4C" w:rsidRDefault="003D11CA" w:rsidP="003D11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3D11CA" w:rsidRPr="00461D4C" w:rsidRDefault="003D11CA" w:rsidP="003D11C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выбор средств информационных технологий для решения поставленной задачи;</w:t>
      </w:r>
    </w:p>
    <w:p w:rsidR="003D11CA" w:rsidRPr="00461D4C" w:rsidRDefault="003D11CA" w:rsidP="003D11C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отвечающей данной задаче диалоговой или автоматической обработки информации (таблицы, схемы, графы, диаграммы);</w:t>
      </w:r>
    </w:p>
    <w:p w:rsidR="003D11CA" w:rsidRPr="00461D4C" w:rsidRDefault="003D11CA" w:rsidP="003D11C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преобразование информации из одной формы представления в другую без потери её смысла и полноты;</w:t>
      </w:r>
    </w:p>
    <w:p w:rsidR="003D11CA" w:rsidRPr="00461D4C" w:rsidRDefault="003D11CA" w:rsidP="003D11CA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1D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решение задач из разных сфер человеческой деятельности с применением средств информационных технологий.</w:t>
      </w:r>
    </w:p>
    <w:p w:rsidR="003D11CA" w:rsidRPr="00461D4C" w:rsidRDefault="003D11CA" w:rsidP="003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1CA" w:rsidRPr="00461D4C" w:rsidRDefault="003D11CA" w:rsidP="003D11C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D11CA" w:rsidRPr="00461D4C" w:rsidRDefault="003D11CA" w:rsidP="003D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11CA" w:rsidRPr="00461D4C" w:rsidSect="003506D9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7172E2" w:rsidRPr="00461D4C" w:rsidRDefault="007172E2" w:rsidP="00C50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1CA" w:rsidRPr="00C50EFD" w:rsidRDefault="00CC253A" w:rsidP="00C50EFD">
      <w:pPr>
        <w:spacing w:before="14"/>
        <w:jc w:val="both"/>
        <w:rPr>
          <w:rFonts w:ascii="Times New Roman" w:eastAsia="Bookman Old Style" w:hAnsi="Times New Roman" w:cs="Times New Roman"/>
          <w:b/>
          <w:sz w:val="24"/>
          <w:szCs w:val="24"/>
        </w:rPr>
        <w:sectPr w:rsidR="003D11CA" w:rsidRPr="00C50EFD">
          <w:pgSz w:w="16840" w:h="11910" w:orient="landscape"/>
          <w:pgMar w:top="1100" w:right="1020" w:bottom="1680" w:left="880" w:header="0" w:footer="1400" w:gutter="0"/>
          <w:cols w:space="720"/>
        </w:sect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4</w:t>
      </w:r>
      <w:r w:rsidR="00461D4C">
        <w:rPr>
          <w:rFonts w:ascii="Times New Roman" w:eastAsia="Bookman Old Style" w:hAnsi="Times New Roman" w:cs="Times New Roman"/>
          <w:b/>
          <w:sz w:val="24"/>
          <w:szCs w:val="24"/>
        </w:rPr>
        <w:t>.</w:t>
      </w:r>
      <w:r w:rsidR="003D11CA" w:rsidRPr="00461D4C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учебного курса </w:t>
      </w:r>
      <w:r w:rsidR="003D11CA" w:rsidRPr="00461D4C">
        <w:rPr>
          <w:rFonts w:ascii="Times New Roman" w:eastAsia="Bookman Old Style" w:hAnsi="Times New Roman" w:cs="Times New Roman"/>
          <w:b/>
          <w:sz w:val="24"/>
          <w:szCs w:val="24"/>
        </w:rPr>
        <w:t>внеурочной деятельности «Мир профессий»,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E35918" w:rsidRPr="00461D4C" w:rsidRDefault="00E35918" w:rsidP="00C50EF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"/>
        <w:gridCol w:w="3640"/>
        <w:gridCol w:w="1417"/>
        <w:gridCol w:w="2688"/>
        <w:gridCol w:w="3110"/>
        <w:gridCol w:w="3091"/>
      </w:tblGrid>
      <w:tr w:rsidR="003D11CA" w:rsidRPr="00461D4C" w:rsidTr="003D11CA">
        <w:tc>
          <w:tcPr>
            <w:tcW w:w="840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417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88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110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091" w:type="dxa"/>
          </w:tcPr>
          <w:p w:rsidR="003D11CA" w:rsidRPr="00461D4C" w:rsidRDefault="00CF56C8" w:rsidP="00CF5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D11CA" w:rsidRPr="00461D4C" w:rsidTr="003D11CA">
        <w:tc>
          <w:tcPr>
            <w:tcW w:w="11695" w:type="dxa"/>
            <w:gridSpan w:val="5"/>
          </w:tcPr>
          <w:p w:rsidR="003D11CA" w:rsidRPr="00461D4C" w:rsidRDefault="003D11CA" w:rsidP="00007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Профессии, связанные с природой (10 ч.)</w:t>
            </w:r>
          </w:p>
        </w:tc>
        <w:tc>
          <w:tcPr>
            <w:tcW w:w="3091" w:type="dxa"/>
          </w:tcPr>
          <w:p w:rsidR="003D11CA" w:rsidRPr="00461D4C" w:rsidRDefault="003D11CA" w:rsidP="00007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 </w:t>
            </w:r>
          </w:p>
        </w:tc>
        <w:tc>
          <w:tcPr>
            <w:tcW w:w="3110" w:type="dxa"/>
            <w:vMerge w:val="restart"/>
          </w:tcPr>
          <w:p w:rsidR="003D11CA" w:rsidRPr="00461D4C" w:rsidRDefault="003D11CA" w:rsidP="003D11C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hyperlink r:id="rId8" w:history="1">
              <w:r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3D11CA" w:rsidRPr="00461D4C" w:rsidRDefault="00115A66" w:rsidP="003D11C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11CA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3D11CA" w:rsidRPr="00461D4C" w:rsidRDefault="003D11CA" w:rsidP="003D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CA" w:rsidRPr="00461D4C" w:rsidRDefault="00115A66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D11CA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3D11CA" w:rsidRPr="00461D4C" w:rsidRDefault="003D11CA" w:rsidP="003D11C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 хозяйства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Default"/>
              <w:jc w:val="both"/>
            </w:pPr>
            <w:r w:rsidRPr="00461D4C">
              <w:t xml:space="preserve">Практикум. </w:t>
            </w:r>
          </w:p>
          <w:p w:rsidR="003D11CA" w:rsidRPr="00461D4C" w:rsidRDefault="003D11CA" w:rsidP="003D11CA">
            <w:pPr>
              <w:pStyle w:val="Default"/>
              <w:jc w:val="both"/>
            </w:pPr>
            <w:r w:rsidRPr="00461D4C">
              <w:t xml:space="preserve">Ролевая игра </w:t>
            </w:r>
          </w:p>
        </w:tc>
        <w:tc>
          <w:tcPr>
            <w:tcW w:w="3110" w:type="dxa"/>
            <w:vMerge/>
          </w:tcPr>
          <w:p w:rsidR="003D11CA" w:rsidRPr="00461D4C" w:rsidRDefault="003D11CA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Default"/>
              <w:jc w:val="both"/>
            </w:pPr>
            <w:r w:rsidRPr="00461D4C">
              <w:t>Беседа.  Викторина</w:t>
            </w:r>
          </w:p>
        </w:tc>
        <w:tc>
          <w:tcPr>
            <w:tcW w:w="3110" w:type="dxa"/>
            <w:vMerge/>
          </w:tcPr>
          <w:p w:rsidR="003D11CA" w:rsidRPr="00461D4C" w:rsidRDefault="003D11CA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CA" w:rsidRPr="00461D4C" w:rsidRDefault="003D11CA" w:rsidP="003D11C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Ловись рыбка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Default"/>
              <w:jc w:val="both"/>
            </w:pPr>
            <w:r w:rsidRPr="00461D4C">
              <w:t xml:space="preserve">Эксперимент, игра. </w:t>
            </w:r>
          </w:p>
        </w:tc>
        <w:tc>
          <w:tcPr>
            <w:tcW w:w="3110" w:type="dxa"/>
            <w:vMerge/>
          </w:tcPr>
          <w:p w:rsidR="003D11CA" w:rsidRPr="00461D4C" w:rsidRDefault="003D11CA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3D11CA" w:rsidRPr="00461D4C" w:rsidRDefault="003D11CA" w:rsidP="003D11C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Default"/>
              <w:jc w:val="both"/>
              <w:rPr>
                <w:w w:val="95"/>
              </w:rPr>
            </w:pPr>
            <w:r w:rsidRPr="00461D4C">
              <w:t>Наблюдение. Практикум</w:t>
            </w:r>
          </w:p>
        </w:tc>
        <w:tc>
          <w:tcPr>
            <w:tcW w:w="3110" w:type="dxa"/>
            <w:vMerge/>
          </w:tcPr>
          <w:p w:rsidR="003D11CA" w:rsidRPr="00461D4C" w:rsidRDefault="003D11CA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3D11CA" w:rsidRPr="00461D4C" w:rsidRDefault="003D11CA" w:rsidP="003D11C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Default"/>
              <w:jc w:val="both"/>
            </w:pPr>
            <w:r w:rsidRPr="00461D4C">
              <w:t>Викторина.  Деловая игра</w:t>
            </w:r>
          </w:p>
        </w:tc>
        <w:tc>
          <w:tcPr>
            <w:tcW w:w="3110" w:type="dxa"/>
            <w:vMerge/>
          </w:tcPr>
          <w:p w:rsidR="003D11CA" w:rsidRPr="00461D4C" w:rsidRDefault="003D11CA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Default"/>
              <w:jc w:val="both"/>
            </w:pPr>
            <w:r w:rsidRPr="00461D4C">
              <w:t xml:space="preserve">Наблюдение. </w:t>
            </w:r>
            <w:r w:rsidRPr="00461D4C">
              <w:lastRenderedPageBreak/>
              <w:t>Практикум</w:t>
            </w:r>
          </w:p>
        </w:tc>
        <w:tc>
          <w:tcPr>
            <w:tcW w:w="3110" w:type="dxa"/>
            <w:vMerge/>
          </w:tcPr>
          <w:p w:rsidR="003D11CA" w:rsidRPr="00461D4C" w:rsidRDefault="003D11CA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 воспитание</w:t>
            </w:r>
          </w:p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CA" w:rsidRPr="00461D4C" w:rsidRDefault="003D11CA" w:rsidP="003D11C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A" w:rsidRPr="00461D4C" w:rsidTr="003D11CA">
        <w:tc>
          <w:tcPr>
            <w:tcW w:w="840" w:type="dxa"/>
          </w:tcPr>
          <w:p w:rsidR="003D11CA" w:rsidRPr="00461D4C" w:rsidRDefault="003D11CA" w:rsidP="003D11CA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0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417" w:type="dxa"/>
          </w:tcPr>
          <w:p w:rsidR="003D11CA" w:rsidRPr="00461D4C" w:rsidRDefault="003D11CA" w:rsidP="003D11CA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D11CA" w:rsidRPr="00461D4C" w:rsidRDefault="003D11CA" w:rsidP="003D11CA">
            <w:pPr>
              <w:pStyle w:val="Default"/>
              <w:jc w:val="both"/>
            </w:pPr>
            <w:r w:rsidRPr="00461D4C">
              <w:t>Соревнование. Эксперимент</w:t>
            </w:r>
          </w:p>
        </w:tc>
        <w:tc>
          <w:tcPr>
            <w:tcW w:w="3110" w:type="dxa"/>
            <w:vMerge/>
          </w:tcPr>
          <w:p w:rsidR="003D11CA" w:rsidRPr="00461D4C" w:rsidRDefault="003D11CA" w:rsidP="003D11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3D11CA" w:rsidRPr="00461D4C" w:rsidRDefault="003D11CA" w:rsidP="003D11CA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3D11CA" w:rsidRPr="00461D4C" w:rsidRDefault="003D11CA" w:rsidP="003D11CA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pStyle w:val="Default"/>
              <w:jc w:val="both"/>
            </w:pPr>
            <w:r w:rsidRPr="00461D4C">
              <w:t>Наблюдение. Игра (цветы)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pStyle w:val="Default"/>
              <w:jc w:val="both"/>
            </w:pPr>
            <w:r w:rsidRPr="00461D4C">
              <w:t>Инсценирование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11695" w:type="dxa"/>
            <w:gridSpan w:val="5"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Профессии наших мам (8 ч.)</w:t>
            </w:r>
          </w:p>
        </w:tc>
        <w:tc>
          <w:tcPr>
            <w:tcW w:w="3091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Экскурсия по магазину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Экскурсия</w:t>
            </w:r>
          </w:p>
        </w:tc>
        <w:tc>
          <w:tcPr>
            <w:tcW w:w="3110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Кто работает в библиотеке?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pStyle w:val="Default"/>
              <w:jc w:val="both"/>
            </w:pPr>
            <w:r w:rsidRPr="00461D4C">
              <w:t xml:space="preserve">Викторина 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Весёлая портняжка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обсуждение</w:t>
            </w:r>
          </w:p>
          <w:p w:rsidR="00D03BF6" w:rsidRPr="00461D4C" w:rsidRDefault="00D03BF6" w:rsidP="00D03BF6">
            <w:pPr>
              <w:pStyle w:val="Default"/>
              <w:jc w:val="both"/>
            </w:pPr>
            <w:r w:rsidRPr="00461D4C">
              <w:t>Ролевая игра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Расти здоровым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 Я в учителя пойду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pStyle w:val="Default"/>
              <w:jc w:val="both"/>
            </w:pPr>
            <w:r w:rsidRPr="00461D4C">
              <w:t>Ролевая игра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Кухонный переполох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КВН 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Причёски такие разные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Творческая мастерская, работа в группах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Профессии наших мам. Кем быть?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11695" w:type="dxa"/>
            <w:gridSpan w:val="5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наших пап (8 ч.)</w:t>
            </w:r>
          </w:p>
        </w:tc>
        <w:tc>
          <w:tcPr>
            <w:tcW w:w="3091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0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Практикум. Игра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</w:t>
            </w: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Работа в  парах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Я б в спасатели пошёл, пусть меня научат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шахтёр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11695" w:type="dxa"/>
            <w:gridSpan w:val="5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Профессии, связанные с путешествиями (7 ч.)</w:t>
            </w:r>
          </w:p>
        </w:tc>
        <w:tc>
          <w:tcPr>
            <w:tcW w:w="3091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Куда уходят поезда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                                  Конкурс рисунков</w:t>
            </w:r>
          </w:p>
        </w:tc>
        <w:tc>
          <w:tcPr>
            <w:tcW w:w="3110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115A6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Высоко в облаках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Ценности научного </w:t>
            </w: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Интерактивное  занятие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Морское путешествие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На арене цирка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   Групповая работа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40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Кем быть? Каким быть? 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Защита проектно-исследовательских работ</w:t>
            </w:r>
          </w:p>
        </w:tc>
        <w:tc>
          <w:tcPr>
            <w:tcW w:w="311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C8C" w:rsidRPr="00461D4C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E14C8C" w:rsidRPr="00461D4C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 w:rsidRPr="00461D4C"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t>2 класс</w:t>
      </w:r>
    </w:p>
    <w:p w:rsidR="00E14C8C" w:rsidRPr="00461D4C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797"/>
        <w:gridCol w:w="3641"/>
        <w:gridCol w:w="1417"/>
        <w:gridCol w:w="2540"/>
        <w:gridCol w:w="3227"/>
        <w:gridCol w:w="3164"/>
      </w:tblGrid>
      <w:tr w:rsidR="003D11CA" w:rsidRPr="00461D4C" w:rsidTr="003D11CA">
        <w:tc>
          <w:tcPr>
            <w:tcW w:w="797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1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417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0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27" w:type="dxa"/>
          </w:tcPr>
          <w:p w:rsidR="003D11CA" w:rsidRPr="00461D4C" w:rsidRDefault="003D11CA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164" w:type="dxa"/>
          </w:tcPr>
          <w:p w:rsidR="003D11CA" w:rsidRPr="00461D4C" w:rsidRDefault="00CF56C8" w:rsidP="00CF5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направление воспитательной деятельности</w:t>
            </w:r>
          </w:p>
        </w:tc>
      </w:tr>
      <w:tr w:rsidR="003D11CA" w:rsidRPr="00461D4C" w:rsidTr="003D11CA">
        <w:tc>
          <w:tcPr>
            <w:tcW w:w="11622" w:type="dxa"/>
            <w:gridSpan w:val="5"/>
          </w:tcPr>
          <w:p w:rsidR="003D11CA" w:rsidRPr="00461D4C" w:rsidRDefault="003D11CA" w:rsidP="00E14C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Мир профессий (3 ч.)</w:t>
            </w:r>
          </w:p>
        </w:tc>
        <w:tc>
          <w:tcPr>
            <w:tcW w:w="3164" w:type="dxa"/>
          </w:tcPr>
          <w:p w:rsidR="003D11CA" w:rsidRPr="00461D4C" w:rsidRDefault="003D11CA" w:rsidP="00E14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3227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«Многообразие рабочих профессий»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11622" w:type="dxa"/>
            <w:gridSpan w:val="5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Профессии, связанные с природой (5ч.)</w:t>
            </w:r>
          </w:p>
        </w:tc>
        <w:tc>
          <w:tcPr>
            <w:tcW w:w="3164" w:type="dxa"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Садовник, дворник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Ролевая игра, практикум</w:t>
            </w:r>
          </w:p>
        </w:tc>
        <w:tc>
          <w:tcPr>
            <w:tcW w:w="3227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Мастер-цветовод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флорист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11622" w:type="dxa"/>
            <w:gridSpan w:val="5"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 3. Профессии, которые нас охраняют (10 ч.)</w:t>
            </w:r>
          </w:p>
        </w:tc>
        <w:tc>
          <w:tcPr>
            <w:tcW w:w="3164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3227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Игра-состязание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парах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«Следователь»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«Следователь»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Следствие ведут второклассники!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</w:t>
            </w: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Летчик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Имитационная игра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Водолаз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11622" w:type="dxa"/>
            <w:gridSpan w:val="5"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Профессии, которые нас лечат  (8 ч.)</w:t>
            </w:r>
          </w:p>
        </w:tc>
        <w:tc>
          <w:tcPr>
            <w:tcW w:w="3164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Врач скорой помощи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3227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Детский врач – педиатр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                                 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ЛОР- 3 волшебные буквы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работа. Конкурс рисунков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Викторины с элементами творчества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врач 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Коллективное обсуждение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11622" w:type="dxa"/>
            <w:gridSpan w:val="5"/>
          </w:tcPr>
          <w:p w:rsidR="00D03BF6" w:rsidRPr="00461D4C" w:rsidRDefault="00D03BF6" w:rsidP="00D03B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Профессии в школе  (8 ч.)</w:t>
            </w:r>
          </w:p>
        </w:tc>
        <w:tc>
          <w:tcPr>
            <w:tcW w:w="3164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– учитель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Default"/>
            </w:pPr>
            <w:r w:rsidRPr="00461D4C">
              <w:t xml:space="preserve">Ролевая игра </w:t>
            </w:r>
          </w:p>
        </w:tc>
        <w:tc>
          <w:tcPr>
            <w:tcW w:w="3227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– воспитатель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461D4C">
              <w:rPr>
                <w:sz w:val="24"/>
                <w:szCs w:val="24"/>
              </w:rPr>
              <w:t>Практикум</w:t>
            </w:r>
            <w:r w:rsidRPr="00461D4C">
              <w:rPr>
                <w:color w:val="000000"/>
                <w:sz w:val="24"/>
                <w:szCs w:val="24"/>
              </w:rPr>
              <w:t xml:space="preserve"> </w:t>
            </w:r>
          </w:p>
          <w:p w:rsidR="00D03BF6" w:rsidRPr="00461D4C" w:rsidRDefault="00D03BF6" w:rsidP="00D03BF6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461D4C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Как помогает логопед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TableParagraph"/>
              <w:ind w:left="0"/>
              <w:rPr>
                <w:sz w:val="24"/>
                <w:szCs w:val="24"/>
              </w:rPr>
            </w:pPr>
            <w:r w:rsidRPr="00461D4C">
              <w:rPr>
                <w:sz w:val="24"/>
                <w:szCs w:val="24"/>
              </w:rPr>
              <w:t>Практикум. Викторина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Профессия – библиотекарь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a5"/>
              <w:tabs>
                <w:tab w:val="left" w:pos="7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Практикум</w:t>
            </w:r>
          </w:p>
          <w:p w:rsidR="00D03BF6" w:rsidRPr="00461D4C" w:rsidRDefault="00D03BF6" w:rsidP="00D03B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Default"/>
            </w:pPr>
            <w:r w:rsidRPr="00461D4C">
              <w:t xml:space="preserve">Творческая работа в </w:t>
            </w:r>
            <w:r w:rsidRPr="00461D4C">
              <w:lastRenderedPageBreak/>
              <w:t>группах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Ценности научного </w:t>
            </w: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Почему в кабинете так чисто?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Default"/>
            </w:pPr>
            <w:r w:rsidRPr="00461D4C">
              <w:t xml:space="preserve">Экспресс-исследование </w:t>
            </w:r>
          </w:p>
          <w:p w:rsidR="00D03BF6" w:rsidRPr="00461D4C" w:rsidRDefault="00D03BF6" w:rsidP="00D03BF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Школьный доктор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Default"/>
            </w:pPr>
            <w:r w:rsidRPr="00461D4C">
              <w:t>Коллективное обсуждение. Ролевая игра</w:t>
            </w: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79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Создание странички портфолио – «Труд в почете любой»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03BF6" w:rsidRPr="00461D4C" w:rsidRDefault="00D03BF6" w:rsidP="00D03BF6">
            <w:pPr>
              <w:pStyle w:val="Default"/>
            </w:pPr>
            <w:r w:rsidRPr="00461D4C">
              <w:t xml:space="preserve">Защита исследовательских работ </w:t>
            </w:r>
          </w:p>
          <w:p w:rsidR="00D03BF6" w:rsidRPr="00461D4C" w:rsidRDefault="00D03BF6" w:rsidP="00D03BF6">
            <w:pPr>
              <w:pStyle w:val="Default"/>
            </w:pPr>
          </w:p>
        </w:tc>
        <w:tc>
          <w:tcPr>
            <w:tcW w:w="3227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0A" w:rsidRPr="00461D4C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44DC1" w:rsidRPr="00461D4C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4"/>
        <w:gridCol w:w="3527"/>
        <w:gridCol w:w="1417"/>
        <w:gridCol w:w="2548"/>
        <w:gridCol w:w="3250"/>
        <w:gridCol w:w="3230"/>
      </w:tblGrid>
      <w:tr w:rsidR="003D11CA" w:rsidRPr="00461D4C" w:rsidTr="003D11CA">
        <w:tc>
          <w:tcPr>
            <w:tcW w:w="814" w:type="dxa"/>
          </w:tcPr>
          <w:p w:rsidR="003D11CA" w:rsidRPr="00461D4C" w:rsidRDefault="003D11C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7" w:type="dxa"/>
          </w:tcPr>
          <w:p w:rsidR="003D11CA" w:rsidRPr="00461D4C" w:rsidRDefault="003D11C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417" w:type="dxa"/>
          </w:tcPr>
          <w:p w:rsidR="003D11CA" w:rsidRPr="00461D4C" w:rsidRDefault="003D11C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8" w:type="dxa"/>
          </w:tcPr>
          <w:p w:rsidR="003D11CA" w:rsidRPr="00461D4C" w:rsidRDefault="003D11C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50" w:type="dxa"/>
          </w:tcPr>
          <w:p w:rsidR="003D11CA" w:rsidRPr="00461D4C" w:rsidRDefault="003D11C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230" w:type="dxa"/>
          </w:tcPr>
          <w:p w:rsidR="003D11CA" w:rsidRPr="00461D4C" w:rsidRDefault="00CF56C8" w:rsidP="00CF5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D11CA" w:rsidRPr="00461D4C" w:rsidTr="003D11CA">
        <w:tc>
          <w:tcPr>
            <w:tcW w:w="11556" w:type="dxa"/>
            <w:gridSpan w:val="5"/>
          </w:tcPr>
          <w:p w:rsidR="003D11CA" w:rsidRPr="00461D4C" w:rsidRDefault="003D11CA" w:rsidP="008C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Представление о труде взрослых</w:t>
            </w: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3230" w:type="dxa"/>
          </w:tcPr>
          <w:p w:rsidR="003D11CA" w:rsidRPr="00461D4C" w:rsidRDefault="003D11CA" w:rsidP="008C1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Представление о труде взрослых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3250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461D4C">
              <w:lastRenderedPageBreak/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38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Представление о труде взрослых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Вот у Коли, например, мама – милиционер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«Мама – лётчик? Что ж такого?»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Викторина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«Профессия мамы и папы»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Странички портфолио «Профессия мамы и папы»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Деловая игра. Практикум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11556" w:type="dxa"/>
            <w:gridSpan w:val="5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(9 ч.)</w:t>
            </w:r>
          </w:p>
        </w:tc>
        <w:tc>
          <w:tcPr>
            <w:tcW w:w="3230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Кем работают мои родные?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pStyle w:val="Default"/>
            </w:pPr>
            <w:r w:rsidRPr="00461D4C">
              <w:t>Беседа. Викторина</w:t>
            </w:r>
          </w:p>
        </w:tc>
        <w:tc>
          <w:tcPr>
            <w:tcW w:w="3250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461D4C"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42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Кем работают ли бабушки и дедушки?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 w:rsidRPr="00461D4C">
              <w:rPr>
                <w:sz w:val="24"/>
                <w:szCs w:val="24"/>
              </w:rPr>
              <w:t>Мини-исследование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Сочинение «Трудовая гордость моей семьи»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pStyle w:val="Default"/>
            </w:pPr>
            <w:r w:rsidRPr="00461D4C">
              <w:t>Практикум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трудовой истории моей семьи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pStyle w:val="Default"/>
            </w:pPr>
            <w:r w:rsidRPr="00461D4C">
              <w:t xml:space="preserve">Исследовательская работа 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портфолио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pStyle w:val="Default"/>
            </w:pPr>
            <w:r w:rsidRPr="00461D4C">
              <w:t xml:space="preserve">Практикум, творческая работа 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портфолио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pStyle w:val="Default"/>
            </w:pPr>
            <w:r w:rsidRPr="00461D4C">
              <w:t>Выставка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Семейные династии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pStyle w:val="Default"/>
            </w:pPr>
            <w:r w:rsidRPr="00461D4C">
              <w:t>Виртуальная экскурсия  Обсуждение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Оформление фото-картиночной странички портфолио по теме: «Семейные династии»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Практикум, творческая работа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Странички портфолио по теме: «Семейные династии»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Выставка работ. Обсуждение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11556" w:type="dxa"/>
            <w:gridSpan w:val="5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профессий (7 ч.)</w:t>
            </w:r>
          </w:p>
        </w:tc>
        <w:tc>
          <w:tcPr>
            <w:tcW w:w="3230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  <w:tc>
          <w:tcPr>
            <w:tcW w:w="3250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461D4C"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46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</w:t>
            </w: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беседа. Практикум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Викторина 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11556" w:type="dxa"/>
            <w:gridSpan w:val="5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Сложности выбора профессии  (11 ч.)</w:t>
            </w:r>
          </w:p>
        </w:tc>
        <w:tc>
          <w:tcPr>
            <w:tcW w:w="3230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выбора профессии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250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Готовые уроки по профориентации </w:t>
              </w:r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(moeobrazovanie.ru)</w:t>
              </w:r>
            </w:hyperlink>
          </w:p>
          <w:p w:rsidR="00D03BF6" w:rsidRPr="00461D4C" w:rsidRDefault="00D03BF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  <w:rPr>
                <w:b/>
              </w:rPr>
            </w:pPr>
            <w:r w:rsidRPr="00461D4C"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50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выбора профессии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Книгу переворошив, намотай </w:t>
            </w: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себе на ус - все работы хороши, выбирай на вкус!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</w:t>
            </w: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В.Маяковский «Кем быть?»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работа. Конкурс рисунков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В.Маяковский «Кем быть?»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Сочинение-эссе «Какой профессией я смог(ла) бы овладеть?»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Тестирование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Сочинение-эссе «Какой профессией я смог(ла) бы овладеть?»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«Все профессии важны – все профессии нужны!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Викторины с элементами творчества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«Все профессии важны – все профессии нужны!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Проект. Конкурс газет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4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3527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творческих проектов  </w:t>
            </w:r>
          </w:p>
        </w:tc>
        <w:tc>
          <w:tcPr>
            <w:tcW w:w="141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Деловая игра. Выступления</w:t>
            </w:r>
          </w:p>
        </w:tc>
        <w:tc>
          <w:tcPr>
            <w:tcW w:w="3250" w:type="dxa"/>
            <w:vMerge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918" w:rsidRPr="00461D4C" w:rsidRDefault="00E35918" w:rsidP="00E35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24" w:rsidRPr="00461D4C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4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812"/>
        <w:gridCol w:w="3391"/>
        <w:gridCol w:w="1557"/>
        <w:gridCol w:w="2548"/>
        <w:gridCol w:w="3252"/>
        <w:gridCol w:w="3226"/>
      </w:tblGrid>
      <w:tr w:rsidR="003D11CA" w:rsidRPr="00461D4C" w:rsidTr="003D11CA">
        <w:tc>
          <w:tcPr>
            <w:tcW w:w="812" w:type="dxa"/>
          </w:tcPr>
          <w:p w:rsidR="003D11CA" w:rsidRPr="00461D4C" w:rsidRDefault="003D11CA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1" w:type="dxa"/>
          </w:tcPr>
          <w:p w:rsidR="003D11CA" w:rsidRPr="00461D4C" w:rsidRDefault="003D11CA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557" w:type="dxa"/>
          </w:tcPr>
          <w:p w:rsidR="003D11CA" w:rsidRPr="00461D4C" w:rsidRDefault="003D11CA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8" w:type="dxa"/>
          </w:tcPr>
          <w:p w:rsidR="003D11CA" w:rsidRPr="00461D4C" w:rsidRDefault="003D11C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52" w:type="dxa"/>
          </w:tcPr>
          <w:p w:rsidR="003D11CA" w:rsidRPr="00461D4C" w:rsidRDefault="003D11CA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3226" w:type="dxa"/>
          </w:tcPr>
          <w:p w:rsidR="003D11CA" w:rsidRPr="00461D4C" w:rsidRDefault="00CF56C8" w:rsidP="00CF5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  <w:bookmarkStart w:id="24" w:name="_GoBack"/>
            <w:bookmarkEnd w:id="24"/>
          </w:p>
        </w:tc>
      </w:tr>
      <w:tr w:rsidR="003D11CA" w:rsidRPr="00461D4C" w:rsidTr="003D11CA">
        <w:tc>
          <w:tcPr>
            <w:tcW w:w="11560" w:type="dxa"/>
            <w:gridSpan w:val="5"/>
          </w:tcPr>
          <w:p w:rsidR="003D11CA" w:rsidRPr="00461D4C" w:rsidRDefault="003D11CA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  <w:tc>
          <w:tcPr>
            <w:tcW w:w="3226" w:type="dxa"/>
          </w:tcPr>
          <w:p w:rsidR="003D11CA" w:rsidRPr="00461D4C" w:rsidRDefault="003D11CA" w:rsidP="002C6C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3252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</w:pPr>
            <w:r w:rsidRPr="00461D4C"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54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</w:pPr>
            <w:r w:rsidRPr="00461D4C">
              <w:t xml:space="preserve">Тест.  </w:t>
            </w:r>
            <w:r w:rsidRPr="00461D4C">
              <w:rPr>
                <w:bCs/>
              </w:rPr>
              <w:t>Карта интересов</w:t>
            </w:r>
            <w:r w:rsidRPr="00461D4C">
              <w:t xml:space="preserve"> </w:t>
            </w:r>
            <w:hyperlink r:id="rId55" w:tgtFrame="_blank" w:history="1">
              <w:r w:rsidRPr="00461D4C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D4C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Викторина. Конкурс рисунков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 </w:t>
            </w:r>
            <w:r w:rsidRPr="0046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11560" w:type="dxa"/>
            <w:gridSpan w:val="5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  <w:tc>
          <w:tcPr>
            <w:tcW w:w="3226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252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Всероссийские открытые уроки -Проектория 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</w:pPr>
            <w:r w:rsidRPr="00461D4C"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59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</w:pPr>
            <w:r w:rsidRPr="00461D4C">
              <w:t xml:space="preserve">Тест.  </w:t>
            </w:r>
            <w:r w:rsidRPr="00461D4C">
              <w:rPr>
                <w:bCs/>
              </w:rPr>
              <w:t>Карта интересов</w:t>
            </w:r>
            <w:r w:rsidRPr="00461D4C">
              <w:t xml:space="preserve"> </w:t>
            </w:r>
            <w:hyperlink r:id="rId60" w:tgtFrame="_blank" w:history="1">
              <w:r w:rsidRPr="00461D4C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Конкурс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Деловая игра, практикум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Игра-соревнование в группах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парах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Сочинение  « …  -  это   призвание!»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Сочинение  « …  - это    призвание!»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11560" w:type="dxa"/>
            <w:gridSpan w:val="5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без которых не обойтись</w:t>
            </w: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  <w:tc>
          <w:tcPr>
            <w:tcW w:w="3226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Профессии,  без  которых   не   обойтись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Тестирование. Групповые исследования</w:t>
            </w:r>
          </w:p>
        </w:tc>
        <w:tc>
          <w:tcPr>
            <w:tcW w:w="3252" w:type="dxa"/>
            <w:vMerge w:val="restart"/>
          </w:tcPr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Всероссийские открытые уроки -Проектория </w:t>
              </w:r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(proektoria.online)</w:t>
              </w:r>
            </w:hyperlink>
          </w:p>
          <w:p w:rsidR="00D03BF6" w:rsidRPr="00461D4C" w:rsidRDefault="00115A66" w:rsidP="00D03B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Атлас новых профессий (atlas100.ru)</w:t>
              </w:r>
            </w:hyperlink>
          </w:p>
          <w:p w:rsidR="00D03BF6" w:rsidRPr="00461D4C" w:rsidRDefault="00115A66" w:rsidP="00D03BF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03BF6" w:rsidRPr="00461D4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Готовые уроки по профориентации (moeobrazovanie.ru)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</w:pPr>
            <w:r w:rsidRPr="00461D4C"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64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  <w:p w:rsidR="00D03BF6" w:rsidRPr="00461D4C" w:rsidRDefault="00D03BF6" w:rsidP="00D03BF6">
            <w:pPr>
              <w:pStyle w:val="ab"/>
              <w:spacing w:before="180" w:beforeAutospacing="0" w:after="180" w:afterAutospacing="0"/>
            </w:pPr>
            <w:r w:rsidRPr="00461D4C">
              <w:t xml:space="preserve">Тест.  </w:t>
            </w:r>
            <w:r w:rsidRPr="00461D4C">
              <w:rPr>
                <w:bCs/>
              </w:rPr>
              <w:t>Карта интересов</w:t>
            </w:r>
            <w:r w:rsidRPr="00461D4C">
              <w:t xml:space="preserve"> </w:t>
            </w:r>
            <w:hyperlink r:id="rId65" w:tgtFrame="_blank" w:history="1">
              <w:r w:rsidRPr="00461D4C">
                <w:rPr>
                  <w:rStyle w:val="a9"/>
                  <w:color w:val="0077DD"/>
                </w:rPr>
                <w:t>http://psiholocator.com/</w:t>
              </w:r>
            </w:hyperlink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Профессии,  без  которых   не    обойтись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Профессии,  без  которых   не    обойтись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Конкурс тематических плакатов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D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Групповые исследования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Выступление. Конкурс газет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11560" w:type="dxa"/>
            <w:gridSpan w:val="5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Мир профессий (4 ч.)</w:t>
            </w:r>
          </w:p>
        </w:tc>
        <w:tc>
          <w:tcPr>
            <w:tcW w:w="3226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252" w:type="dxa"/>
            <w:vMerge w:val="restart"/>
          </w:tcPr>
          <w:p w:rsidR="00D03BF6" w:rsidRPr="00461D4C" w:rsidRDefault="00D03BF6" w:rsidP="00D03BF6">
            <w:pPr>
              <w:pStyle w:val="ab"/>
              <w:spacing w:before="180" w:beforeAutospacing="0" w:after="180" w:afterAutospacing="0"/>
            </w:pPr>
            <w:r w:rsidRPr="00461D4C">
              <w:t>Электронный музей профессий  - ПрофВыбор.ру</w:t>
            </w:r>
            <w:r w:rsidRPr="00461D4C">
              <w:rPr>
                <w:b/>
              </w:rPr>
              <w:t xml:space="preserve"> </w:t>
            </w:r>
            <w:hyperlink r:id="rId66" w:tgtFrame="_blank" w:history="1">
              <w:r w:rsidRPr="00461D4C">
                <w:rPr>
                  <w:rStyle w:val="a9"/>
                  <w:color w:val="005599"/>
                </w:rPr>
                <w:t>http://profvibor.ru/</w:t>
              </w:r>
            </w:hyperlink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научного познания; Эстетическое воспитание;</w:t>
            </w:r>
          </w:p>
          <w:p w:rsidR="00D03BF6" w:rsidRPr="00461D4C" w:rsidRDefault="00D03BF6" w:rsidP="00D03BF6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воспитание</w:t>
            </w:r>
          </w:p>
          <w:p w:rsidR="00D03BF6" w:rsidRPr="00461D4C" w:rsidRDefault="00D03BF6" w:rsidP="00D03B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воспитание.</w:t>
            </w:r>
          </w:p>
        </w:tc>
      </w:tr>
      <w:tr w:rsidR="00D03BF6" w:rsidRPr="00461D4C" w:rsidTr="003D11CA">
        <w:tc>
          <w:tcPr>
            <w:tcW w:w="812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1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1557" w:type="dxa"/>
          </w:tcPr>
          <w:p w:rsidR="00D03BF6" w:rsidRPr="00461D4C" w:rsidRDefault="00D03BF6" w:rsidP="00D03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sz w:val="24"/>
                <w:szCs w:val="24"/>
              </w:rPr>
              <w:t>Викторина. Игра-состязание</w:t>
            </w:r>
          </w:p>
        </w:tc>
        <w:tc>
          <w:tcPr>
            <w:tcW w:w="3252" w:type="dxa"/>
            <w:vMerge/>
          </w:tcPr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воспитание;</w:t>
            </w:r>
          </w:p>
          <w:p w:rsidR="00D03BF6" w:rsidRPr="00461D4C" w:rsidRDefault="00D03BF6" w:rsidP="00D03BF6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  <w:p w:rsidR="00D03BF6" w:rsidRPr="00461D4C" w:rsidRDefault="00D03BF6" w:rsidP="00D03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624" w:rsidRPr="00461D4C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6570" w:rsidRDefault="00826570" w:rsidP="00D47624">
      <w:pPr>
        <w:rPr>
          <w:sz w:val="20"/>
        </w:rPr>
        <w:sectPr w:rsidR="00826570" w:rsidSect="00E3591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66" w:rsidRDefault="00115A66" w:rsidP="00C743DE">
      <w:pPr>
        <w:spacing w:after="0" w:line="240" w:lineRule="auto"/>
      </w:pPr>
      <w:r>
        <w:separator/>
      </w:r>
    </w:p>
  </w:endnote>
  <w:endnote w:type="continuationSeparator" w:id="0">
    <w:p w:rsidR="00115A66" w:rsidRDefault="00115A66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4516"/>
      <w:docPartObj>
        <w:docPartGallery w:val="Page Numbers (Bottom of Page)"/>
        <w:docPartUnique/>
      </w:docPartObj>
    </w:sdtPr>
    <w:sdtEndPr/>
    <w:sdtContent>
      <w:p w:rsidR="00C50EFD" w:rsidRDefault="00C50EF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6C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50EFD" w:rsidRDefault="00C50E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66" w:rsidRDefault="00115A66" w:rsidP="00C743DE">
      <w:pPr>
        <w:spacing w:after="0" w:line="240" w:lineRule="auto"/>
      </w:pPr>
      <w:r>
        <w:separator/>
      </w:r>
    </w:p>
  </w:footnote>
  <w:footnote w:type="continuationSeparator" w:id="0">
    <w:p w:rsidR="00115A66" w:rsidRDefault="00115A66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3838B0"/>
    <w:multiLevelType w:val="multilevel"/>
    <w:tmpl w:val="DB8045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115A66"/>
    <w:rsid w:val="001857FB"/>
    <w:rsid w:val="001B5628"/>
    <w:rsid w:val="001D354B"/>
    <w:rsid w:val="001F01B5"/>
    <w:rsid w:val="00245A9F"/>
    <w:rsid w:val="00282875"/>
    <w:rsid w:val="002C6C62"/>
    <w:rsid w:val="003506D9"/>
    <w:rsid w:val="0039746D"/>
    <w:rsid w:val="003B1D3E"/>
    <w:rsid w:val="003D11CA"/>
    <w:rsid w:val="004268F1"/>
    <w:rsid w:val="004365EC"/>
    <w:rsid w:val="00444DC1"/>
    <w:rsid w:val="00461D4C"/>
    <w:rsid w:val="005558FF"/>
    <w:rsid w:val="005B705C"/>
    <w:rsid w:val="005C0270"/>
    <w:rsid w:val="005D5FFC"/>
    <w:rsid w:val="00625AB9"/>
    <w:rsid w:val="00657723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82A5A"/>
    <w:rsid w:val="007E4DC4"/>
    <w:rsid w:val="007E7CE8"/>
    <w:rsid w:val="007F129F"/>
    <w:rsid w:val="00826570"/>
    <w:rsid w:val="00873189"/>
    <w:rsid w:val="008960A2"/>
    <w:rsid w:val="008C190A"/>
    <w:rsid w:val="00A10B47"/>
    <w:rsid w:val="00A428C3"/>
    <w:rsid w:val="00A85316"/>
    <w:rsid w:val="00AC0281"/>
    <w:rsid w:val="00B01117"/>
    <w:rsid w:val="00B01A6D"/>
    <w:rsid w:val="00B211AC"/>
    <w:rsid w:val="00B47EF4"/>
    <w:rsid w:val="00B6452F"/>
    <w:rsid w:val="00BA1992"/>
    <w:rsid w:val="00C449F5"/>
    <w:rsid w:val="00C50EFD"/>
    <w:rsid w:val="00C62243"/>
    <w:rsid w:val="00C743DE"/>
    <w:rsid w:val="00C91921"/>
    <w:rsid w:val="00CC253A"/>
    <w:rsid w:val="00CF56C8"/>
    <w:rsid w:val="00D03BF6"/>
    <w:rsid w:val="00D47624"/>
    <w:rsid w:val="00DB50DC"/>
    <w:rsid w:val="00E14C8C"/>
    <w:rsid w:val="00E35918"/>
    <w:rsid w:val="00E43E20"/>
    <w:rsid w:val="00E558FA"/>
    <w:rsid w:val="00E7542A"/>
    <w:rsid w:val="00F41700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C3EC-9A24-4C11-A570-B8234F6B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24"/>
  </w:style>
  <w:style w:type="paragraph" w:styleId="1">
    <w:name w:val="heading 1"/>
    <w:basedOn w:val="a"/>
    <w:next w:val="a"/>
    <w:link w:val="10"/>
    <w:uiPriority w:val="9"/>
    <w:qFormat/>
    <w:rsid w:val="003D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Strong"/>
    <w:qFormat/>
    <w:rsid w:val="00657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eobrazovanie.ru/gotovije_uroki_po_proforientatsii.html" TargetMode="External"/><Relationship Id="rId18" Type="http://schemas.openxmlformats.org/officeDocument/2006/relationships/hyperlink" Target="https://new.atlas100.ru/" TargetMode="External"/><Relationship Id="rId26" Type="http://schemas.openxmlformats.org/officeDocument/2006/relationships/hyperlink" Target="https://proektoria.online/lessons" TargetMode="External"/><Relationship Id="rId39" Type="http://schemas.openxmlformats.org/officeDocument/2006/relationships/hyperlink" Target="https://proektoria.online/lessons" TargetMode="External"/><Relationship Id="rId21" Type="http://schemas.openxmlformats.org/officeDocument/2006/relationships/hyperlink" Target="https://new.atlas100.ru/" TargetMode="External"/><Relationship Id="rId34" Type="http://schemas.openxmlformats.org/officeDocument/2006/relationships/hyperlink" Target="https://moeobrazovanie.ru/gotovije_uroki_po_proforientatsii.html" TargetMode="External"/><Relationship Id="rId42" Type="http://schemas.openxmlformats.org/officeDocument/2006/relationships/hyperlink" Target="http://profvibor.ru/" TargetMode="External"/><Relationship Id="rId47" Type="http://schemas.openxmlformats.org/officeDocument/2006/relationships/hyperlink" Target="https://proektoria.online/lessons" TargetMode="External"/><Relationship Id="rId50" Type="http://schemas.openxmlformats.org/officeDocument/2006/relationships/hyperlink" Target="http://profvibor.ru/" TargetMode="External"/><Relationship Id="rId55" Type="http://schemas.openxmlformats.org/officeDocument/2006/relationships/hyperlink" Target="http://psiholocator.com/proforientaciya/karta-interesov" TargetMode="External"/><Relationship Id="rId63" Type="http://schemas.openxmlformats.org/officeDocument/2006/relationships/hyperlink" Target="https://moeobrazovanie.ru/gotovije_uroki_po_proforientatsii.html" TargetMode="External"/><Relationship Id="rId68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oeobrazovanie.ru/gotovije_uroki_po_proforientatsii.html" TargetMode="External"/><Relationship Id="rId29" Type="http://schemas.openxmlformats.org/officeDocument/2006/relationships/hyperlink" Target="https://proektoria.online/less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lessons" TargetMode="External"/><Relationship Id="rId24" Type="http://schemas.openxmlformats.org/officeDocument/2006/relationships/hyperlink" Target="https://new.atlas100.ru/" TargetMode="External"/><Relationship Id="rId32" Type="http://schemas.openxmlformats.org/officeDocument/2006/relationships/hyperlink" Target="https://proektoria.online/lessons" TargetMode="External"/><Relationship Id="rId37" Type="http://schemas.openxmlformats.org/officeDocument/2006/relationships/hyperlink" Target="https://moeobrazovanie.ru/gotovije_uroki_po_proforientatsii.html" TargetMode="External"/><Relationship Id="rId40" Type="http://schemas.openxmlformats.org/officeDocument/2006/relationships/hyperlink" Target="https://new.atlas100.ru/" TargetMode="External"/><Relationship Id="rId45" Type="http://schemas.openxmlformats.org/officeDocument/2006/relationships/hyperlink" Target="https://moeobrazovanie.ru/gotovije_uroki_po_proforientatsii.html" TargetMode="External"/><Relationship Id="rId53" Type="http://schemas.openxmlformats.org/officeDocument/2006/relationships/hyperlink" Target="https://moeobrazovanie.ru/gotovije_uroki_po_proforientatsii.html" TargetMode="External"/><Relationship Id="rId58" Type="http://schemas.openxmlformats.org/officeDocument/2006/relationships/hyperlink" Target="https://moeobrazovanie.ru/gotovije_uroki_po_proforientatsii.html" TargetMode="External"/><Relationship Id="rId66" Type="http://schemas.openxmlformats.org/officeDocument/2006/relationships/hyperlink" Target="http://profvib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w.atlas100.ru/" TargetMode="External"/><Relationship Id="rId23" Type="http://schemas.openxmlformats.org/officeDocument/2006/relationships/hyperlink" Target="https://proektoria.online/lessons" TargetMode="External"/><Relationship Id="rId28" Type="http://schemas.openxmlformats.org/officeDocument/2006/relationships/hyperlink" Target="https://moeobrazovanie.ru/gotovije_uroki_po_proforientatsii.html" TargetMode="External"/><Relationship Id="rId36" Type="http://schemas.openxmlformats.org/officeDocument/2006/relationships/hyperlink" Target="https://new.atlas100.ru/" TargetMode="External"/><Relationship Id="rId49" Type="http://schemas.openxmlformats.org/officeDocument/2006/relationships/hyperlink" Target="https://moeobrazovanie.ru/gotovije_uroki_po_proforientatsii.html" TargetMode="External"/><Relationship Id="rId57" Type="http://schemas.openxmlformats.org/officeDocument/2006/relationships/hyperlink" Target="https://new.atlas100.ru/" TargetMode="External"/><Relationship Id="rId61" Type="http://schemas.openxmlformats.org/officeDocument/2006/relationships/hyperlink" Target="https://proektoria.online/lessons" TargetMode="External"/><Relationship Id="rId10" Type="http://schemas.openxmlformats.org/officeDocument/2006/relationships/hyperlink" Target="https://moeobrazovanie.ru/gotovije_uroki_po_proforientatsii.html" TargetMode="External"/><Relationship Id="rId19" Type="http://schemas.openxmlformats.org/officeDocument/2006/relationships/hyperlink" Target="https://moeobrazovanie.ru/gotovije_uroki_po_proforientatsii.html" TargetMode="External"/><Relationship Id="rId31" Type="http://schemas.openxmlformats.org/officeDocument/2006/relationships/hyperlink" Target="https://moeobrazovanie.ru/gotovije_uroki_po_proforientatsii.html" TargetMode="External"/><Relationship Id="rId44" Type="http://schemas.openxmlformats.org/officeDocument/2006/relationships/hyperlink" Target="https://new.atlas100.ru/" TargetMode="External"/><Relationship Id="rId52" Type="http://schemas.openxmlformats.org/officeDocument/2006/relationships/hyperlink" Target="https://new.atlas100.ru/" TargetMode="External"/><Relationship Id="rId60" Type="http://schemas.openxmlformats.org/officeDocument/2006/relationships/hyperlink" Target="http://psiholocator.com/proforientaciya/karta-interesov" TargetMode="External"/><Relationship Id="rId65" Type="http://schemas.openxmlformats.org/officeDocument/2006/relationships/hyperlink" Target="http://psiholocator.com/proforientaciya/karta-interes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atlas100.ru/" TargetMode="External"/><Relationship Id="rId14" Type="http://schemas.openxmlformats.org/officeDocument/2006/relationships/hyperlink" Target="https://proektoria.online/lessons" TargetMode="External"/><Relationship Id="rId22" Type="http://schemas.openxmlformats.org/officeDocument/2006/relationships/hyperlink" Target="https://moeobrazovanie.ru/gotovije_uroki_po_proforientatsii.html" TargetMode="External"/><Relationship Id="rId27" Type="http://schemas.openxmlformats.org/officeDocument/2006/relationships/hyperlink" Target="https://new.atlas100.ru/" TargetMode="External"/><Relationship Id="rId30" Type="http://schemas.openxmlformats.org/officeDocument/2006/relationships/hyperlink" Target="https://new.atlas100.ru/" TargetMode="External"/><Relationship Id="rId35" Type="http://schemas.openxmlformats.org/officeDocument/2006/relationships/hyperlink" Target="https://proektoria.online/lessons" TargetMode="External"/><Relationship Id="rId43" Type="http://schemas.openxmlformats.org/officeDocument/2006/relationships/hyperlink" Target="https://proektoria.online/lessons" TargetMode="External"/><Relationship Id="rId48" Type="http://schemas.openxmlformats.org/officeDocument/2006/relationships/hyperlink" Target="https://new.atlas100.ru/" TargetMode="External"/><Relationship Id="rId56" Type="http://schemas.openxmlformats.org/officeDocument/2006/relationships/hyperlink" Target="https://proektoria.online/lessons" TargetMode="External"/><Relationship Id="rId64" Type="http://schemas.openxmlformats.org/officeDocument/2006/relationships/hyperlink" Target="http://profvibor.ru/" TargetMode="External"/><Relationship Id="rId8" Type="http://schemas.openxmlformats.org/officeDocument/2006/relationships/hyperlink" Target="https://proektoria.online/lessons" TargetMode="External"/><Relationship Id="rId51" Type="http://schemas.openxmlformats.org/officeDocument/2006/relationships/hyperlink" Target="https://proektoria.online/lesson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ew.atlas100.ru/" TargetMode="External"/><Relationship Id="rId17" Type="http://schemas.openxmlformats.org/officeDocument/2006/relationships/hyperlink" Target="https://proektoria.online/lessons" TargetMode="External"/><Relationship Id="rId25" Type="http://schemas.openxmlformats.org/officeDocument/2006/relationships/hyperlink" Target="https://moeobrazovanie.ru/gotovije_uroki_po_proforientatsii.html" TargetMode="External"/><Relationship Id="rId33" Type="http://schemas.openxmlformats.org/officeDocument/2006/relationships/hyperlink" Target="https://new.atlas100.ru/" TargetMode="External"/><Relationship Id="rId38" Type="http://schemas.openxmlformats.org/officeDocument/2006/relationships/hyperlink" Target="http://profvibor.ru/" TargetMode="External"/><Relationship Id="rId46" Type="http://schemas.openxmlformats.org/officeDocument/2006/relationships/hyperlink" Target="http://profvibor.ru/" TargetMode="External"/><Relationship Id="rId59" Type="http://schemas.openxmlformats.org/officeDocument/2006/relationships/hyperlink" Target="http://profvibor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roektoria.online/lessons" TargetMode="External"/><Relationship Id="rId41" Type="http://schemas.openxmlformats.org/officeDocument/2006/relationships/hyperlink" Target="https://moeobrazovanie.ru/gotovije_uroki_po_proforientatsii.html" TargetMode="External"/><Relationship Id="rId54" Type="http://schemas.openxmlformats.org/officeDocument/2006/relationships/hyperlink" Target="http://profvibor.ru/" TargetMode="External"/><Relationship Id="rId62" Type="http://schemas.openxmlformats.org/officeDocument/2006/relationships/hyperlink" Target="https://new.atlas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30</Pages>
  <Words>6604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Пользователь Windows</cp:lastModifiedBy>
  <cp:revision>22</cp:revision>
  <dcterms:created xsi:type="dcterms:W3CDTF">2022-11-09T09:09:00Z</dcterms:created>
  <dcterms:modified xsi:type="dcterms:W3CDTF">2023-10-22T17:33:00Z</dcterms:modified>
</cp:coreProperties>
</file>