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5" w:rsidRPr="005D6D6D" w:rsidRDefault="00F51395">
      <w:pPr>
        <w:spacing w:after="0" w:line="259" w:lineRule="auto"/>
        <w:ind w:left="113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51395" w:rsidRPr="005D6D6D" w:rsidRDefault="00A12CF5">
      <w:pPr>
        <w:spacing w:after="0" w:line="259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МАОУ «</w:t>
      </w:r>
      <w:r w:rsidR="00756EC2" w:rsidRPr="005D6D6D">
        <w:rPr>
          <w:rFonts w:ascii="Times New Roman" w:hAnsi="Times New Roman" w:cs="Times New Roman"/>
          <w:b/>
          <w:color w:val="00000A"/>
          <w:sz w:val="24"/>
          <w:szCs w:val="24"/>
        </w:rPr>
        <w:t>Кутарбитская общеоб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разовательная школа» </w:t>
      </w:r>
      <w:bookmarkStart w:id="0" w:name="_GoBack"/>
      <w:bookmarkEnd w:id="0"/>
    </w:p>
    <w:p w:rsidR="00F51395" w:rsidRPr="005D6D6D" w:rsidRDefault="00F51395">
      <w:pPr>
        <w:spacing w:after="0" w:line="259" w:lineRule="auto"/>
        <w:ind w:left="17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51395" w:rsidRPr="005D6D6D" w:rsidRDefault="00F51395">
      <w:pPr>
        <w:spacing w:after="0" w:line="259" w:lineRule="auto"/>
        <w:ind w:left="17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51395" w:rsidRPr="005D6D6D" w:rsidRDefault="00F51395">
      <w:pPr>
        <w:spacing w:after="0" w:line="259" w:lineRule="auto"/>
        <w:ind w:left="17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EC2" w:rsidRPr="005D6D6D" w:rsidRDefault="0075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EC2" w:rsidRPr="005D6D6D" w:rsidRDefault="0075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EC2" w:rsidRPr="005D6D6D" w:rsidRDefault="0075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6EC2" w:rsidRPr="005D6D6D" w:rsidRDefault="0075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395" w:rsidRPr="005D6D6D" w:rsidRDefault="00F51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E2F" w:rsidRPr="005D6D6D" w:rsidRDefault="00EB7E2F" w:rsidP="00EB7E2F">
      <w:pPr>
        <w:pStyle w:val="af"/>
        <w:jc w:val="center"/>
        <w:rPr>
          <w:rStyle w:val="af0"/>
          <w:rFonts w:ascii="Times New Roman" w:hAnsi="Times New Roman" w:cs="Times New Roman"/>
          <w:bCs w:val="0"/>
          <w:sz w:val="24"/>
          <w:szCs w:val="24"/>
        </w:rPr>
      </w:pPr>
      <w:r w:rsidRPr="005D6D6D">
        <w:rPr>
          <w:rStyle w:val="af0"/>
          <w:rFonts w:ascii="Times New Roman" w:hAnsi="Times New Roman" w:cs="Times New Roman"/>
          <w:sz w:val="24"/>
          <w:szCs w:val="24"/>
        </w:rPr>
        <w:t>Рабочая программа по курсу внеурочной деятельности</w:t>
      </w:r>
    </w:p>
    <w:p w:rsidR="00EB7E2F" w:rsidRPr="005D6D6D" w:rsidRDefault="00EB7E2F" w:rsidP="00EB7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«Спортивные игры»</w:t>
      </w:r>
    </w:p>
    <w:p w:rsidR="00F51395" w:rsidRPr="005D6D6D" w:rsidRDefault="00EB7E2F" w:rsidP="00EB7E2F">
      <w:pPr>
        <w:pStyle w:val="af1"/>
        <w:jc w:val="center"/>
      </w:pPr>
      <w:r w:rsidRPr="005D6D6D">
        <w:rPr>
          <w:b/>
        </w:rPr>
        <w:t xml:space="preserve">11 класс </w:t>
      </w:r>
    </w:p>
    <w:p w:rsidR="00F51395" w:rsidRPr="005D6D6D" w:rsidRDefault="00F5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>
      <w:pPr>
        <w:tabs>
          <w:tab w:val="left" w:pos="120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395" w:rsidRPr="005D6D6D" w:rsidRDefault="00F51395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Default="00F51395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tabs>
          <w:tab w:val="left" w:pos="12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F51395" w:rsidP="002569A7">
      <w:pPr>
        <w:tabs>
          <w:tab w:val="left" w:pos="12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756EC2">
      <w:pPr>
        <w:tabs>
          <w:tab w:val="left" w:pos="120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eastAsia="Times New Roman" w:hAnsi="Times New Roman" w:cs="Times New Roman"/>
          <w:sz w:val="24"/>
          <w:szCs w:val="24"/>
        </w:rPr>
        <w:t>с. Дегтярёво</w:t>
      </w:r>
    </w:p>
    <w:p w:rsidR="00EB7E2F" w:rsidRPr="005D6D6D" w:rsidRDefault="00EB7E2F" w:rsidP="002569A7">
      <w:pPr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E2F" w:rsidRDefault="00EB7E2F">
      <w:pPr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Default="005D6D6D">
      <w:pPr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D6D" w:rsidRPr="005D6D6D" w:rsidRDefault="005D6D6D">
      <w:pPr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1395" w:rsidRPr="005D6D6D" w:rsidRDefault="00756EC2">
      <w:pPr>
        <w:spacing w:after="5" w:line="264" w:lineRule="auto"/>
        <w:ind w:left="-56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69A7" w:rsidRPr="005D6D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1395" w:rsidRPr="005D6D6D" w:rsidRDefault="00F51395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B7E2F" w:rsidRPr="005D6D6D" w:rsidRDefault="00EB7E2F" w:rsidP="00EB7E2F">
      <w:pPr>
        <w:pStyle w:val="a6"/>
        <w:spacing w:line="240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5D6D6D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r w:rsidRPr="005D6D6D">
        <w:rPr>
          <w:rFonts w:ascii="Times New Roman" w:hAnsi="Times New Roman" w:cs="Times New Roman"/>
          <w:sz w:val="24"/>
          <w:szCs w:val="24"/>
        </w:rPr>
        <w:t>» составлена на основе:</w:t>
      </w:r>
    </w:p>
    <w:p w:rsidR="00EB7E2F" w:rsidRPr="005D6D6D" w:rsidRDefault="00EB7E2F" w:rsidP="00EB7E2F">
      <w:pPr>
        <w:pStyle w:val="aa"/>
        <w:widowControl/>
        <w:numPr>
          <w:ilvl w:val="0"/>
          <w:numId w:val="22"/>
        </w:numPr>
        <w:tabs>
          <w:tab w:val="left" w:pos="0"/>
        </w:tabs>
        <w:suppressAutoHyphens w:val="0"/>
        <w:ind w:right="138" w:hanging="110"/>
        <w:rPr>
          <w:rFonts w:cs="Times New Roman"/>
        </w:rPr>
      </w:pPr>
      <w:r w:rsidRPr="005D6D6D">
        <w:rPr>
          <w:rFonts w:cs="Times New Roman"/>
        </w:rPr>
        <w:t>Федеральногозаконаот29декабря2012г.№273-ФЗ«Об</w:t>
      </w:r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образовании</w:t>
      </w:r>
      <w:proofErr w:type="spellEnd"/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 xml:space="preserve">в </w:t>
      </w:r>
      <w:proofErr w:type="spellStart"/>
      <w:r w:rsidRPr="005D6D6D">
        <w:rPr>
          <w:rFonts w:cs="Times New Roman"/>
        </w:rPr>
        <w:t>Российской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Федерации</w:t>
      </w:r>
      <w:proofErr w:type="spellEnd"/>
      <w:r w:rsidRPr="005D6D6D">
        <w:rPr>
          <w:rFonts w:cs="Times New Roman"/>
        </w:rPr>
        <w:t>»,</w:t>
      </w:r>
    </w:p>
    <w:p w:rsidR="00EB7E2F" w:rsidRPr="005D6D6D" w:rsidRDefault="00EB7E2F" w:rsidP="00EB7E2F">
      <w:pPr>
        <w:pStyle w:val="aa"/>
        <w:widowControl/>
        <w:numPr>
          <w:ilvl w:val="0"/>
          <w:numId w:val="22"/>
        </w:numPr>
        <w:tabs>
          <w:tab w:val="left" w:pos="0"/>
        </w:tabs>
        <w:suppressAutoHyphens w:val="0"/>
        <w:ind w:right="134" w:hanging="110"/>
        <w:rPr>
          <w:rFonts w:cs="Times New Roman"/>
        </w:rPr>
      </w:pPr>
      <w:r w:rsidRPr="005D6D6D">
        <w:rPr>
          <w:rFonts w:cs="Times New Roman"/>
        </w:rPr>
        <w:t>Федеральногозаконаот24июля1998г.№124-ФЗ«Об</w:t>
      </w:r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основных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гарантиях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прав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ребенка</w:t>
      </w:r>
      <w:proofErr w:type="spellEnd"/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>в</w:t>
      </w:r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Российской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Федерации</w:t>
      </w:r>
      <w:proofErr w:type="spellEnd"/>
      <w:r w:rsidRPr="005D6D6D">
        <w:rPr>
          <w:rFonts w:cs="Times New Roman"/>
        </w:rPr>
        <w:t>»,</w:t>
      </w:r>
    </w:p>
    <w:p w:rsidR="00EB7E2F" w:rsidRPr="005D6D6D" w:rsidRDefault="00EB7E2F" w:rsidP="00EB7E2F">
      <w:pPr>
        <w:pStyle w:val="aa"/>
        <w:widowControl/>
        <w:numPr>
          <w:ilvl w:val="0"/>
          <w:numId w:val="22"/>
        </w:numPr>
        <w:tabs>
          <w:tab w:val="left" w:pos="0"/>
        </w:tabs>
        <w:suppressAutoHyphens w:val="0"/>
        <w:ind w:right="136" w:hanging="110"/>
        <w:rPr>
          <w:rFonts w:cs="Times New Roman"/>
        </w:rPr>
      </w:pPr>
      <w:proofErr w:type="spellStart"/>
      <w:r w:rsidRPr="005D6D6D">
        <w:rPr>
          <w:rFonts w:cs="Times New Roman"/>
        </w:rPr>
        <w:t>Федерального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государственного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образовательного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стандарта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среднего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общего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образования</w:t>
      </w:r>
      <w:proofErr w:type="spellEnd"/>
      <w:r w:rsidRPr="005D6D6D">
        <w:rPr>
          <w:rFonts w:cs="Times New Roman"/>
        </w:rPr>
        <w:t xml:space="preserve"> (</w:t>
      </w:r>
      <w:proofErr w:type="spellStart"/>
      <w:r w:rsidRPr="005D6D6D">
        <w:rPr>
          <w:rFonts w:cs="Times New Roman"/>
        </w:rPr>
        <w:t>далее</w:t>
      </w:r>
      <w:proofErr w:type="spellEnd"/>
      <w:r w:rsidRPr="005D6D6D">
        <w:rPr>
          <w:rFonts w:cs="Times New Roman"/>
        </w:rPr>
        <w:t xml:space="preserve"> – ФГОС СОО), </w:t>
      </w:r>
      <w:proofErr w:type="spellStart"/>
      <w:r w:rsidRPr="005D6D6D">
        <w:rPr>
          <w:rFonts w:cs="Times New Roman"/>
        </w:rPr>
        <w:t>утвержденного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приказом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Министерства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образования</w:t>
      </w:r>
      <w:proofErr w:type="spellEnd"/>
      <w:r w:rsidRPr="005D6D6D">
        <w:rPr>
          <w:rFonts w:cs="Times New Roman"/>
        </w:rPr>
        <w:t xml:space="preserve"> и</w:t>
      </w:r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науки</w:t>
      </w:r>
      <w:proofErr w:type="spellEnd"/>
      <w:r w:rsidRPr="005D6D6D">
        <w:rPr>
          <w:rFonts w:cs="Times New Roman"/>
        </w:rPr>
        <w:t xml:space="preserve"> РоссийскойФедерацииот17мая2012г.№413,</w:t>
      </w:r>
    </w:p>
    <w:p w:rsidR="00EB7E2F" w:rsidRPr="005D6D6D" w:rsidRDefault="00EB7E2F" w:rsidP="00EB7E2F">
      <w:pPr>
        <w:pStyle w:val="a6"/>
        <w:spacing w:before="131" w:line="24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 (Зарегистрирован Минюстом России 12.09.2022 № 70034),</w:t>
      </w:r>
    </w:p>
    <w:p w:rsidR="00EB7E2F" w:rsidRPr="005D6D6D" w:rsidRDefault="00EB7E2F" w:rsidP="00EB7E2F">
      <w:pPr>
        <w:pStyle w:val="aa"/>
        <w:widowControl/>
        <w:numPr>
          <w:ilvl w:val="0"/>
          <w:numId w:val="22"/>
        </w:numPr>
        <w:tabs>
          <w:tab w:val="left" w:pos="0"/>
        </w:tabs>
        <w:suppressAutoHyphens w:val="0"/>
        <w:spacing w:before="60"/>
        <w:ind w:right="141" w:hanging="110"/>
        <w:rPr>
          <w:rFonts w:cs="Times New Roman"/>
          <w:b/>
          <w:bCs/>
        </w:rPr>
      </w:pPr>
      <w:proofErr w:type="spellStart"/>
      <w:r w:rsidRPr="005D6D6D">
        <w:rPr>
          <w:rFonts w:cs="Times New Roman"/>
        </w:rPr>
        <w:t>Федеральнойобразовательнойпрограммы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среднего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общего</w:t>
      </w:r>
      <w:proofErr w:type="spellEnd"/>
      <w:r w:rsidRPr="005D6D6D">
        <w:rPr>
          <w:rFonts w:cs="Times New Roman"/>
        </w:rPr>
        <w:t xml:space="preserve"> </w:t>
      </w:r>
      <w:proofErr w:type="spellStart"/>
      <w:r w:rsidRPr="005D6D6D">
        <w:rPr>
          <w:rFonts w:cs="Times New Roman"/>
        </w:rPr>
        <w:t>образования</w:t>
      </w:r>
      <w:proofErr w:type="spellEnd"/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>(</w:t>
      </w:r>
      <w:proofErr w:type="spellStart"/>
      <w:r w:rsidRPr="005D6D6D">
        <w:rPr>
          <w:rFonts w:cs="Times New Roman"/>
        </w:rPr>
        <w:t>далее</w:t>
      </w:r>
      <w:proofErr w:type="spellEnd"/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>ФОПСОО)</w:t>
      </w:r>
      <w:proofErr w:type="gramStart"/>
      <w:r w:rsidRPr="005D6D6D">
        <w:rPr>
          <w:rFonts w:cs="Times New Roman"/>
        </w:rPr>
        <w:t>,</w:t>
      </w:r>
      <w:proofErr w:type="spellStart"/>
      <w:r w:rsidRPr="005D6D6D">
        <w:rPr>
          <w:rFonts w:cs="Times New Roman"/>
        </w:rPr>
        <w:t>утвержденной</w:t>
      </w:r>
      <w:proofErr w:type="spellEnd"/>
      <w:proofErr w:type="gram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приказом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Министерства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просвещения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Российской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Федерации</w:t>
      </w:r>
      <w:proofErr w:type="spellEnd"/>
      <w:r w:rsidRPr="005D6D6D">
        <w:rPr>
          <w:rFonts w:cs="Times New Roman"/>
          <w:lang w:val="ru-RU"/>
        </w:rPr>
        <w:t xml:space="preserve"> </w:t>
      </w:r>
      <w:proofErr w:type="spellStart"/>
      <w:r w:rsidRPr="005D6D6D">
        <w:rPr>
          <w:rFonts w:cs="Times New Roman"/>
        </w:rPr>
        <w:t>от</w:t>
      </w:r>
      <w:proofErr w:type="spellEnd"/>
      <w:r w:rsidRPr="005D6D6D">
        <w:rPr>
          <w:rFonts w:cs="Times New Roman"/>
        </w:rPr>
        <w:t xml:space="preserve"> 18мая</w:t>
      </w:r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>2023г.</w:t>
      </w:r>
      <w:r w:rsidRPr="005D6D6D">
        <w:rPr>
          <w:rFonts w:cs="Times New Roman"/>
          <w:lang w:val="ru-RU"/>
        </w:rPr>
        <w:t xml:space="preserve"> </w:t>
      </w:r>
      <w:r w:rsidRPr="005D6D6D">
        <w:rPr>
          <w:rFonts w:cs="Times New Roman"/>
        </w:rPr>
        <w:t>№ 371</w:t>
      </w:r>
    </w:p>
    <w:p w:rsidR="00EB7E2F" w:rsidRPr="005D6D6D" w:rsidRDefault="00EB7E2F" w:rsidP="00EB7E2F">
      <w:pPr>
        <w:pStyle w:val="a6"/>
        <w:spacing w:line="240" w:lineRule="auto"/>
        <w:ind w:left="110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F" w:rsidRPr="005D6D6D" w:rsidRDefault="00EB7E2F" w:rsidP="00EB7E2F">
      <w:pPr>
        <w:pStyle w:val="a6"/>
        <w:spacing w:line="240" w:lineRule="auto"/>
        <w:ind w:left="11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5D6D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D6D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5D6D6D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 w:rsidRPr="005D6D6D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 </w:t>
      </w:r>
      <w:r w:rsidRPr="005D6D6D">
        <w:rPr>
          <w:rFonts w:ascii="Times New Roman" w:hAnsi="Times New Roman" w:cs="Times New Roman"/>
          <w:b/>
          <w:bCs/>
          <w:spacing w:val="-1"/>
          <w:sz w:val="24"/>
          <w:szCs w:val="24"/>
        </w:rPr>
        <w:t>«</w:t>
      </w:r>
      <w:r w:rsidRPr="005D6D6D">
        <w:rPr>
          <w:rFonts w:ascii="Times New Roman" w:hAnsi="Times New Roman" w:cs="Times New Roman"/>
          <w:b/>
          <w:bCs/>
          <w:sz w:val="24"/>
          <w:szCs w:val="24"/>
        </w:rPr>
        <w:t>Спортивные игры»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Программа «Спортивные игры» для 11 класс</w:t>
      </w:r>
      <w:r w:rsidR="005D6D6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В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При формировании основ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физической культуры.</w:t>
      </w:r>
    </w:p>
    <w:p w:rsidR="00EB7E2F" w:rsidRPr="005D6D6D" w:rsidRDefault="00EB7E2F" w:rsidP="00EB7E2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F" w:rsidRPr="005D6D6D" w:rsidRDefault="00EB7E2F" w:rsidP="00EB7E2F">
      <w:pPr>
        <w:pStyle w:val="af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Цели изучения курса внеурочной деятельности </w:t>
      </w:r>
      <w:r w:rsidRPr="005D6D6D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="002569A7" w:rsidRPr="005D6D6D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r w:rsidRPr="005D6D6D">
        <w:rPr>
          <w:rFonts w:ascii="Times New Roman" w:hAnsi="Times New Roman" w:cs="Times New Roman"/>
          <w:b/>
          <w:sz w:val="24"/>
          <w:szCs w:val="24"/>
        </w:rPr>
        <w:t>»</w:t>
      </w:r>
    </w:p>
    <w:p w:rsidR="00EB7E2F" w:rsidRPr="005D6D6D" w:rsidRDefault="00EB7E2F" w:rsidP="00EB7E2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«Спортивные игры» для 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трём основным направлениям.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достиженческой</w:t>
      </w:r>
      <w:proofErr w:type="spell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</w:t>
      </w:r>
      <w:r w:rsidR="002569A7" w:rsidRPr="005D6D6D">
        <w:rPr>
          <w:rFonts w:ascii="Times New Roman" w:hAnsi="Times New Roman" w:cs="Times New Roman"/>
          <w:color w:val="000000"/>
          <w:sz w:val="24"/>
          <w:szCs w:val="24"/>
        </w:rPr>
        <w:t>спортивных игр, их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</w:t>
      </w:r>
      <w:r w:rsidR="002569A7" w:rsidRPr="005D6D6D">
        <w:rPr>
          <w:rFonts w:ascii="Times New Roman" w:hAnsi="Times New Roman" w:cs="Times New Roman"/>
          <w:color w:val="000000"/>
          <w:sz w:val="24"/>
          <w:szCs w:val="24"/>
        </w:rPr>
        <w:t>спортивных игр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EB7E2F" w:rsidRPr="005D6D6D" w:rsidRDefault="00EB7E2F" w:rsidP="00EB7E2F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программы</w:t>
      </w:r>
      <w:r w:rsidR="002569A7" w:rsidRPr="005D6D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569A7" w:rsidRPr="005D6D6D" w:rsidRDefault="002569A7" w:rsidP="002569A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eba58f0-def2-488e-88c8-f4292ccf0380"/>
    </w:p>
    <w:p w:rsidR="002569A7" w:rsidRPr="005D6D6D" w:rsidRDefault="002569A7" w:rsidP="002569A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Место курса внеурочной деятельности </w:t>
      </w:r>
      <w:r w:rsidRPr="005D6D6D"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Pr="005D6D6D">
        <w:rPr>
          <w:rFonts w:ascii="Times New Roman" w:hAnsi="Times New Roman" w:cs="Times New Roman"/>
          <w:b/>
          <w:sz w:val="24"/>
          <w:szCs w:val="24"/>
        </w:rPr>
        <w:t>Спортивные игры» в учебном плане</w:t>
      </w:r>
    </w:p>
    <w:p w:rsidR="002569A7" w:rsidRPr="005D6D6D" w:rsidRDefault="002569A7" w:rsidP="002569A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9A7" w:rsidRPr="005D6D6D" w:rsidRDefault="002569A7" w:rsidP="002569A7">
      <w:pPr>
        <w:pStyle w:val="a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D6D">
        <w:rPr>
          <w:rFonts w:ascii="Times New Roman" w:hAnsi="Times New Roman" w:cs="Times New Roman"/>
          <w:bCs/>
          <w:sz w:val="24"/>
          <w:szCs w:val="24"/>
        </w:rPr>
        <w:t>‌Общее число часов, рекомендованных для изучения курса внеурочной деятельности “Спортивные игры” –34 часов:  в 11 классе – 34 часа (1 час в неделю).</w:t>
      </w:r>
    </w:p>
    <w:bookmarkEnd w:id="1"/>
    <w:p w:rsidR="002569A7" w:rsidRPr="005D6D6D" w:rsidRDefault="002569A7" w:rsidP="002569A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5D6D6D">
        <w:rPr>
          <w:rFonts w:ascii="Times New Roman" w:hAnsi="Times New Roman" w:cs="Times New Roman"/>
          <w:b/>
          <w:bCs/>
          <w:sz w:val="24"/>
          <w:szCs w:val="24"/>
        </w:rPr>
        <w:t xml:space="preserve">курса внеурочной деятельности </w:t>
      </w:r>
      <w:r w:rsidRPr="005D6D6D">
        <w:rPr>
          <w:rFonts w:ascii="Times New Roman" w:hAnsi="Times New Roman" w:cs="Times New Roman"/>
          <w:b/>
          <w:bCs/>
          <w:spacing w:val="-1"/>
          <w:sz w:val="24"/>
          <w:szCs w:val="24"/>
        </w:rPr>
        <w:t>«</w:t>
      </w:r>
      <w:r w:rsidRPr="005D6D6D">
        <w:rPr>
          <w:rFonts w:ascii="Times New Roman" w:hAnsi="Times New Roman" w:cs="Times New Roman"/>
          <w:b/>
          <w:bCs/>
          <w:sz w:val="24"/>
          <w:szCs w:val="24"/>
        </w:rPr>
        <w:t>Спортивные игры»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(3 часа)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Футбол. Правила техники безопасности. Совершенствование техники передвижений, остановок, поворотов и стоек.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Овладение основными приемами игры в футбол.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Удар по катящемуся мячу внешней стороной подъема, носком, серединой лб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 xml:space="preserve">катящемуся мячу).Описание техники изучаемых игровых приемов и действий, осваивают их самостоятельно. 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 xml:space="preserve"> Совершенствование техники ведения мяча. Описание техники изучаемых игровых приемов и действий, осваивают их самостоятельно.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Баскетбол (13 часов)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Баскетбол. Дальнейшее закрепление техники ловли и передач мяча. Демонстрация техники ловли и передачи мяча в баскетболе. Выполнение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игровых действий в условиях учебной деятельности. Дальнейшее закрепление техники ведения мяча.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Демонстрация техники ведения  мяча в баскетболе. Игровые действия в условиях учебной деятельности.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закрепление техники бросков мяча. Броски одной и двумя руками в прыжке. Игровые действия в условиях учебной деятельности. Дальнейшее закрепление техники вырывания и выбивание мяча, перехвата. Демонстрация техники вырывания и выбивания мяча в баскетболе. Выполнение игровых действий в условиях учебной деятельности.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закрепление техники владения мячом и развитие координационных способностей.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закрепление техники перемещений, владения мячом и развитие координационных способностей.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Игровые действия в условиях учебной деятельности.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закрепление тактики игры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Позиционные</w:t>
      </w:r>
      <w:proofErr w:type="gram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нападение и личная защита в игровых взаимодействиях 2:2, 3:3.Нападение быстрым прорывом (3:2)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Взаимодействие дву</w:t>
      </w:r>
      <w:proofErr w:type="gram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5D6D6D">
        <w:rPr>
          <w:rFonts w:ascii="Times New Roman" w:hAnsi="Times New Roman" w:cs="Times New Roman"/>
          <w:color w:val="000000"/>
          <w:sz w:val="24"/>
          <w:szCs w:val="24"/>
        </w:rPr>
        <w:t>трех) игроков в нападении и защите(тройка и малая, через «заслон», восьмерка)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Выполняют игровые действия в условиях учебной деятельности. Игра по упрощенным правилам баскетбола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психомоторных способностей.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Волейбол (10 часов)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Правила техники безопасности. Совершенствование техники передвижений, остановок, поворотов и стоек. Имена выдающихся  отечественных волейболистов 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Передача мяча над собой во встречных колоннах. Отбивание мяча кулаком через сетку.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Игра по упрощённым правилам волейбола. Совершенствование психомоторных способностей и навыков игры.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скоростных и скоростно-силовых способностей. 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Нижняя прямая подача мяча с расстояния 3 метра от сетки.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Нижняя прямая подача мяча Прием передача.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обучение техники прямого нападающего удара.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Дальнейшее обучение тактики игры. Совершенствование тактики освоенных игровых действий.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Подвижные игры и игровые задания, приближенные к содержанию разучиваемых спортивных игр.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Лапта (8 часов)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>Лапта. Правила техники безопасности на занятия по Лапте. Изучение истории волейбола и запоминают имена выдающихся  отечественных игроков лапты.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Закрепление стойки игрока. Передвижения игроков.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техники изучаемых игровых приемов и действий. </w:t>
      </w:r>
      <w:proofErr w:type="gramStart"/>
      <w:r w:rsidRPr="005D6D6D">
        <w:rPr>
          <w:rFonts w:ascii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подводящие к игре «Лапта»  «Вызов номеров».</w:t>
      </w:r>
    </w:p>
    <w:p w:rsidR="002569A7" w:rsidRPr="005D6D6D" w:rsidRDefault="002569A7" w:rsidP="002569A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техники ловли и передачи мяча.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Подачи.</w:t>
      </w:r>
      <w:r w:rsidR="00FF61A7" w:rsidRPr="005D6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color w:val="000000"/>
          <w:sz w:val="24"/>
          <w:szCs w:val="24"/>
        </w:rPr>
        <w:t>Игра по упрощенным правилам в мини-лапту. Тактика игры  в нападении.</w:t>
      </w:r>
    </w:p>
    <w:p w:rsidR="002569A7" w:rsidRPr="005D6D6D" w:rsidRDefault="002569A7" w:rsidP="002569A7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9A7" w:rsidRPr="005D6D6D" w:rsidRDefault="002569A7" w:rsidP="002569A7">
      <w:pPr>
        <w:pStyle w:val="af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5D6D6D">
        <w:rPr>
          <w:rFonts w:ascii="Times New Roman" w:eastAsia="Bookman Old Style" w:hAnsi="Times New Roman" w:cs="Times New Roman"/>
          <w:b/>
          <w:sz w:val="24"/>
          <w:szCs w:val="24"/>
        </w:rPr>
        <w:t>Планируемые результаты освоения</w:t>
      </w:r>
      <w:r w:rsidR="00FF61A7" w:rsidRPr="005D6D6D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</w:t>
      </w:r>
      <w:r w:rsidRPr="005D6D6D">
        <w:rPr>
          <w:rStyle w:val="af0"/>
          <w:rFonts w:ascii="Times New Roman" w:hAnsi="Times New Roman" w:cs="Times New Roman"/>
          <w:sz w:val="24"/>
          <w:szCs w:val="24"/>
        </w:rPr>
        <w:t>“Спортивные игры”</w:t>
      </w:r>
    </w:p>
    <w:p w:rsidR="00EB7E2F" w:rsidRPr="005D6D6D" w:rsidRDefault="00EB7E2F" w:rsidP="00EB7E2F">
      <w:pPr>
        <w:pStyle w:val="a6"/>
        <w:spacing w:line="240" w:lineRule="auto"/>
        <w:ind w:left="11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9A7" w:rsidRPr="005D6D6D" w:rsidRDefault="005D6D6D" w:rsidP="002569A7">
      <w:pPr>
        <w:pStyle w:val="a6"/>
        <w:spacing w:before="161"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</w:t>
      </w:r>
      <w:r w:rsidR="002569A7" w:rsidRPr="005D6D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воспитания: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конституционных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правопорядка;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A7" w:rsidRPr="005D6D6D">
        <w:rPr>
          <w:rFonts w:ascii="Times New Roman" w:hAnsi="Times New Roman" w:cs="Times New Roman"/>
          <w:sz w:val="24"/>
          <w:szCs w:val="24"/>
        </w:rPr>
        <w:t>общества.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патриотического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воспитания: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духовных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ценностей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российского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народа;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ценностное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отношение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государственным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символам,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историческому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природному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наследию,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памятникам,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традициям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народов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России,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достижениям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России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науке,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искусстве,</w:t>
      </w:r>
      <w:proofErr w:type="gramStart"/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>технологиях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труде;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 xml:space="preserve">уважения к своему народу, чувства ответственности перед </w:t>
      </w:r>
      <w:r w:rsidRPr="005D6D6D">
        <w:rPr>
          <w:rFonts w:ascii="Times New Roman" w:hAnsi="Times New Roman" w:cs="Times New Roman"/>
          <w:sz w:val="24"/>
          <w:szCs w:val="24"/>
        </w:rPr>
        <w:t>Родиной, гордости за свой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край,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свою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Родину,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свой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язык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культуру,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прошлое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настоящее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национального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народа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России.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воспитания: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способность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оценивать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ситуацию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принимать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осознанные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решения,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ориентируясь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морально-нравственные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нормы 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ценности.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эстетического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воспитания: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способность</w:t>
      </w:r>
      <w:r w:rsidRPr="005D6D6D">
        <w:rPr>
          <w:rFonts w:ascii="Times New Roman" w:hAnsi="Times New Roman" w:cs="Times New Roman"/>
          <w:sz w:val="24"/>
          <w:szCs w:val="24"/>
        </w:rPr>
        <w:tab/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воспринимать</w:t>
      </w:r>
      <w:r w:rsidRPr="005D6D6D">
        <w:rPr>
          <w:rFonts w:ascii="Times New Roman" w:hAnsi="Times New Roman" w:cs="Times New Roman"/>
          <w:sz w:val="24"/>
          <w:szCs w:val="24"/>
        </w:rPr>
        <w:tab/>
        <w:t>различные</w:t>
      </w:r>
      <w:r w:rsidRPr="005D6D6D">
        <w:rPr>
          <w:rFonts w:ascii="Times New Roman" w:hAnsi="Times New Roman" w:cs="Times New Roman"/>
          <w:sz w:val="24"/>
          <w:szCs w:val="24"/>
        </w:rPr>
        <w:tab/>
        <w:t>виды</w:t>
      </w:r>
      <w:r w:rsidRPr="005D6D6D">
        <w:rPr>
          <w:rFonts w:ascii="Times New Roman" w:hAnsi="Times New Roman" w:cs="Times New Roman"/>
          <w:sz w:val="24"/>
          <w:szCs w:val="24"/>
        </w:rPr>
        <w:tab/>
        <w:t>искусства,</w:t>
      </w:r>
      <w:r w:rsidRPr="005D6D6D">
        <w:rPr>
          <w:rFonts w:ascii="Times New Roman" w:hAnsi="Times New Roman" w:cs="Times New Roman"/>
          <w:sz w:val="24"/>
          <w:szCs w:val="24"/>
        </w:rPr>
        <w:tab/>
        <w:t>традиции</w:t>
      </w:r>
      <w:r w:rsidRPr="005D6D6D">
        <w:rPr>
          <w:rFonts w:ascii="Times New Roman" w:hAnsi="Times New Roman" w:cs="Times New Roman"/>
          <w:sz w:val="24"/>
          <w:szCs w:val="24"/>
        </w:rPr>
        <w:tab/>
        <w:t>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творчество</w:t>
      </w:r>
      <w:r w:rsidR="00FF61A7" w:rsidRP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своего</w:t>
      </w:r>
      <w:r w:rsidR="00FF61A7" w:rsidRP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других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народов,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ощущать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эмоциональное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воздействие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искусства;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готовность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самовыражению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разных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видах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искусства,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стремление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проявлять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качества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творческой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личности;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эстетическое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отношение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миру,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включая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эстетику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быта,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научного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технического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творчества,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спорта,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труда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общественных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отношений.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трудового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воспитания: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готовность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труду,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мастерства,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трудолюбие;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готовность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активной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технологической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социальной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направленности,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способность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инициировать,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планировать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самостоятельно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выполнять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такую деятельность;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интерес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различным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сферам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деятельности,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умение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совершать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осознанный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выбор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будущей</w:t>
      </w:r>
      <w:r w:rsidR="005D6D6D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Pr="005D6D6D">
        <w:rPr>
          <w:rFonts w:ascii="Times New Roman" w:hAnsi="Times New Roman" w:cs="Times New Roman"/>
          <w:sz w:val="24"/>
          <w:szCs w:val="24"/>
        </w:rPr>
        <w:t>реализовывать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собственные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жизненные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планы;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способность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образованию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самообразованию</w:t>
      </w:r>
      <w:r w:rsidR="005D6D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протяжении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всей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жизни.</w:t>
      </w:r>
      <w:proofErr w:type="gramEnd"/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экологического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воспитания: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экологической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культуры,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понимание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влияния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социально-экономических процессов на состояние природной и социальной среды,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глобального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характера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экологических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проблем;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умение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прогнозировать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неблагоприятные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экологические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последствия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предпринимаемых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действий,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предотвращать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их;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знания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целей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устойчивого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развития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человечества.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научного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познания: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языковой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читательской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культуры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как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средства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взаимодействия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между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людьми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познания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мира;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осознание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ценности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научной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деятельности,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готовность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осуществлять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проектную</w:t>
      </w:r>
      <w:r w:rsidR="002142FB">
        <w:rPr>
          <w:rFonts w:ascii="Times New Roman" w:hAnsi="Times New Roman" w:cs="Times New Roman"/>
          <w:sz w:val="24"/>
          <w:szCs w:val="24"/>
        </w:rPr>
        <w:t xml:space="preserve"> исследовательскую </w:t>
      </w:r>
      <w:r w:rsidRPr="005D6D6D">
        <w:rPr>
          <w:rFonts w:ascii="Times New Roman" w:hAnsi="Times New Roman" w:cs="Times New Roman"/>
          <w:sz w:val="24"/>
          <w:szCs w:val="24"/>
        </w:rPr>
        <w:t>деятельность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индивидуально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 в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группе;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мировоззрения,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современному</w:t>
      </w:r>
      <w:r w:rsidR="002142FB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 основанного на диалоге культур,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способствующего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осознанию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своего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места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поликультурном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мире</w:t>
      </w:r>
      <w:proofErr w:type="gramEnd"/>
    </w:p>
    <w:p w:rsidR="00DD7EA2" w:rsidRDefault="002569A7" w:rsidP="002569A7">
      <w:pPr>
        <w:pStyle w:val="a6"/>
        <w:spacing w:before="161" w:line="240" w:lineRule="auto"/>
        <w:ind w:left="14" w:hangingChars="6" w:hanging="14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0043"/>
      <w:r w:rsidRPr="005D6D6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программы</w:t>
      </w:r>
    </w:p>
    <w:p w:rsidR="002569A7" w:rsidRPr="005D6D6D" w:rsidRDefault="002569A7" w:rsidP="002569A7">
      <w:pPr>
        <w:pStyle w:val="a6"/>
        <w:spacing w:before="161"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овладения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универсальными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познавательными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действиями: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</w:t>
      </w:r>
      <w:proofErr w:type="spellStart"/>
      <w:r w:rsidRPr="005D6D6D">
        <w:rPr>
          <w:rFonts w:ascii="Times New Roman" w:hAnsi="Times New Roman" w:cs="Times New Roman"/>
          <w:sz w:val="24"/>
          <w:szCs w:val="24"/>
        </w:rPr>
        <w:t>типов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>амостоятельно</w:t>
      </w:r>
      <w:proofErr w:type="spellEnd"/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осуществлять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поиск,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анализ,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систематизацию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интерпретацию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информации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различных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видов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форм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представления;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самостоятельно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формулировать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актуализировать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проблему,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рассматривать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ее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всесторонне;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выявлять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закономерности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противоречия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рассматриваемых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явлениях;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оценивать их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достоверность,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прогнозировать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изменение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новых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условиях;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решении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когнитивных,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коммуникативных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организационных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задач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соблюдением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требований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эргономики,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техники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безопасности,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гигиены,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ресурсосбережения,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правовых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этических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норм,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норм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информационной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безопасности;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разрабатывать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решения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проблемы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учетом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анализа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имеющихся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материальных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нематериальных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ресурсов.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proofErr w:type="gramStart"/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овладения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универсальными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коммуникативными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действиями: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владеть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различными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способами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общения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взаимодействия;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развернуто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логично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излагать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свою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точку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зрения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использованием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языковых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средств;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распознавать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невербальные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средства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общения,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понимать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значение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конфликты;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выбирать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тематику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методы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совместных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учетом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общих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интересов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возможностей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каждого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члена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коллектива;</w:t>
      </w:r>
      <w:proofErr w:type="gramEnd"/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осуществлять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позитивное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стратегическое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поведение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различных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ситуациях,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проявлять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творчество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воображение,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быть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инициативным;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понимать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использовать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преимущества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командной</w:t>
      </w:r>
      <w:r w:rsidR="00DD7EA2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Pr="005D6D6D">
        <w:rPr>
          <w:rFonts w:ascii="Times New Roman" w:hAnsi="Times New Roman" w:cs="Times New Roman"/>
          <w:sz w:val="24"/>
          <w:szCs w:val="24"/>
        </w:rPr>
        <w:t>работы;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принимать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цели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совместной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деятельности,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организовывать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координировать</w:t>
      </w:r>
      <w:r w:rsidR="00DD7E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="00DD7E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DD7E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="00DD7E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pacing w:val="-1"/>
          <w:sz w:val="24"/>
          <w:szCs w:val="24"/>
        </w:rPr>
        <w:t>достижению:</w:t>
      </w:r>
      <w:r w:rsidR="00DD7E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составлять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действий,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распределять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роли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учетом мнений участников,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обсуждать результаты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совместной работы.</w:t>
      </w:r>
    </w:p>
    <w:p w:rsidR="002569A7" w:rsidRPr="005D6D6D" w:rsidRDefault="002569A7" w:rsidP="002569A7">
      <w:pPr>
        <w:pStyle w:val="a6"/>
        <w:spacing w:line="240" w:lineRule="auto"/>
        <w:ind w:left="14" w:hangingChars="6" w:hanging="1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сфере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овладения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универсальными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регулятивными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действиями: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самостоятельно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осуществлять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познавательную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деятельность,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выявлять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проблемы,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ставить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формулировать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собственные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задачи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образовательной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жизненных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ситуациях;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самостоятельно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составлять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план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решения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проблемы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учетом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имеющихся</w:t>
      </w:r>
      <w:r w:rsidR="00DD7EA2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ресурсов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>обственных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возможностей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предпочтений;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делать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осознанный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выбор,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аргументировать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его,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брать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ответственность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за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решение;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владеть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навыками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познавательной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рефлексии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как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осознания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совершаемых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действий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мыслительных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процессов,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их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lastRenderedPageBreak/>
        <w:t>результатов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и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оснований;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давать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оценку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новым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ситуациям,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вносить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коррективы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деятельность,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оценивать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соответствие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результатов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целям;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оценивать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приобретенный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опыт.</w:t>
      </w:r>
    </w:p>
    <w:bookmarkEnd w:id="2"/>
    <w:p w:rsidR="002569A7" w:rsidRPr="005D6D6D" w:rsidRDefault="002569A7" w:rsidP="00256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9A7" w:rsidRPr="005D6D6D" w:rsidRDefault="002569A7" w:rsidP="002569A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2569A7" w:rsidRPr="005D6D6D" w:rsidRDefault="002569A7" w:rsidP="002569A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курса «Национальные спортивные игры».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игровых занятий. Предметные результаты, так же как и метапредметные, проявляются в различных областях культуры.</w:t>
      </w:r>
    </w:p>
    <w:p w:rsidR="002569A7" w:rsidRPr="005D6D6D" w:rsidRDefault="002569A7" w:rsidP="002569A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 В области познавательной культуры:</w:t>
      </w:r>
    </w:p>
    <w:p w:rsidR="002569A7" w:rsidRPr="005D6D6D" w:rsidRDefault="002569A7" w:rsidP="00FF61A7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знания по истории и развитию русских народных игр и игр других народов мира о положительном их влиянии на укрепление мира и дружбы между народами;</w:t>
      </w:r>
    </w:p>
    <w:p w:rsidR="002569A7" w:rsidRPr="005D6D6D" w:rsidRDefault="002569A7" w:rsidP="00FF61A7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овладение умениями организовать здоровье сберегающую жизнедеятельность (оздоровительные мероприятия, подвижные игры и др.);</w:t>
      </w:r>
    </w:p>
    <w:p w:rsidR="002569A7" w:rsidRPr="005D6D6D" w:rsidRDefault="002569A7" w:rsidP="002569A7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привычек.</w:t>
      </w:r>
    </w:p>
    <w:p w:rsidR="002569A7" w:rsidRPr="005D6D6D" w:rsidRDefault="002569A7" w:rsidP="002569A7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формирование навыков систематического наблюдения за своим физическим состоянием, развитием основных физических качеств (силы, быстроты, выносливости, координации, гибкости, воли.)</w:t>
      </w:r>
    </w:p>
    <w:p w:rsidR="002569A7" w:rsidRPr="005D6D6D" w:rsidRDefault="002569A7" w:rsidP="002569A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 В области нравственной культуры:</w:t>
      </w:r>
    </w:p>
    <w:p w:rsidR="002569A7" w:rsidRPr="005D6D6D" w:rsidRDefault="002569A7" w:rsidP="002569A7">
      <w:pPr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игровых занятий, доброжелательное и уважительное отношение к 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подготовленности;</w:t>
      </w:r>
    </w:p>
    <w:p w:rsidR="002569A7" w:rsidRPr="005D6D6D" w:rsidRDefault="002569A7" w:rsidP="002569A7">
      <w:pPr>
        <w:numPr>
          <w:ilvl w:val="0"/>
          <w:numId w:val="10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 xml:space="preserve">умение оказывать помощь 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2569A7" w:rsidRPr="005D6D6D" w:rsidRDefault="002569A7" w:rsidP="002569A7">
      <w:pPr>
        <w:numPr>
          <w:ilvl w:val="0"/>
          <w:numId w:val="10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игры.</w:t>
      </w:r>
    </w:p>
    <w:p w:rsidR="002569A7" w:rsidRPr="005D6D6D" w:rsidRDefault="002569A7" w:rsidP="002569A7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 В области трудовой культуры:</w:t>
      </w:r>
    </w:p>
    <w:p w:rsidR="002569A7" w:rsidRPr="005D6D6D" w:rsidRDefault="002569A7" w:rsidP="002569A7">
      <w:pPr>
        <w:numPr>
          <w:ilvl w:val="0"/>
          <w:numId w:val="11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 преодолевать трудности в полном объёме;</w:t>
      </w:r>
    </w:p>
    <w:p w:rsidR="002569A7" w:rsidRPr="005D6D6D" w:rsidRDefault="002569A7" w:rsidP="002569A7">
      <w:pPr>
        <w:numPr>
          <w:ilvl w:val="0"/>
          <w:numId w:val="11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игровые занятия, обеспечивать безопасность мест занятий, спортивного инвентаря и оборудования, спортивной одежды.</w:t>
      </w:r>
    </w:p>
    <w:p w:rsidR="002569A7" w:rsidRPr="005D6D6D" w:rsidRDefault="002569A7" w:rsidP="002569A7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 xml:space="preserve">В области эстетической культуры: </w:t>
      </w:r>
    </w:p>
    <w:p w:rsidR="002569A7" w:rsidRPr="005D6D6D" w:rsidRDefault="002569A7" w:rsidP="002569A7">
      <w:pPr>
        <w:numPr>
          <w:ilvl w:val="0"/>
          <w:numId w:val="12"/>
        </w:numPr>
        <w:tabs>
          <w:tab w:val="clear" w:pos="720"/>
          <w:tab w:val="left" w:pos="0"/>
          <w:tab w:val="left" w:pos="36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 (роста, массы тела и др.), объективно оценивать их, соотнося с общепринятыми нормами и представлениями;</w:t>
      </w:r>
    </w:p>
    <w:p w:rsidR="002569A7" w:rsidRPr="005D6D6D" w:rsidRDefault="002569A7" w:rsidP="002569A7">
      <w:pPr>
        <w:numPr>
          <w:ilvl w:val="0"/>
          <w:numId w:val="12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 xml:space="preserve">способность использовать полученные знания 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D6D">
        <w:rPr>
          <w:rFonts w:ascii="Times New Roman" w:hAnsi="Times New Roman" w:cs="Times New Roman"/>
          <w:sz w:val="24"/>
          <w:szCs w:val="24"/>
        </w:rPr>
        <w:t>формированию</w:t>
      </w:r>
      <w:proofErr w:type="gramEnd"/>
      <w:r w:rsidRPr="005D6D6D">
        <w:rPr>
          <w:rFonts w:ascii="Times New Roman" w:hAnsi="Times New Roman" w:cs="Times New Roman"/>
          <w:sz w:val="24"/>
          <w:szCs w:val="24"/>
        </w:rPr>
        <w:t xml:space="preserve"> культуры движений, координации, пластики; </w:t>
      </w:r>
    </w:p>
    <w:p w:rsidR="002569A7" w:rsidRPr="005D6D6D" w:rsidRDefault="002569A7" w:rsidP="002569A7">
      <w:pPr>
        <w:numPr>
          <w:ilvl w:val="0"/>
          <w:numId w:val="12"/>
        </w:numPr>
        <w:tabs>
          <w:tab w:val="clear" w:pos="720"/>
          <w:tab w:val="left" w:pos="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освоение правил режима питания, режима дня и режима физических нагрузок для овладения умениями организовывать здоровье сберегающую жизнедеятельность (режим дня, утренняя зарядка, оздоровительные мероприятия, подвижные игры и т. д.)</w:t>
      </w:r>
    </w:p>
    <w:p w:rsidR="002569A7" w:rsidRPr="005D6D6D" w:rsidRDefault="002569A7" w:rsidP="002569A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2569A7" w:rsidRPr="005D6D6D" w:rsidRDefault="002569A7" w:rsidP="002569A7">
      <w:pPr>
        <w:numPr>
          <w:ilvl w:val="0"/>
          <w:numId w:val="13"/>
        </w:numPr>
        <w:tabs>
          <w:tab w:val="left" w:pos="720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lastRenderedPageBreak/>
        <w:t>способность интересно и доступно передавать знания, полученные на занятиях учебного курса «Национальные спортивные игры», грамотно пользоваться полученными понятиями;</w:t>
      </w:r>
    </w:p>
    <w:p w:rsidR="002569A7" w:rsidRPr="005D6D6D" w:rsidRDefault="002569A7" w:rsidP="002569A7">
      <w:pPr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</w:t>
      </w:r>
      <w:r w:rsidR="00FF61A7" w:rsidRPr="005D6D6D">
        <w:rPr>
          <w:rFonts w:ascii="Times New Roman" w:hAnsi="Times New Roman" w:cs="Times New Roman"/>
          <w:sz w:val="24"/>
          <w:szCs w:val="24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</w:rPr>
        <w:t>честно осуществлять судейство игр.</w:t>
      </w:r>
    </w:p>
    <w:p w:rsidR="002569A7" w:rsidRPr="005D6D6D" w:rsidRDefault="002569A7" w:rsidP="002569A7">
      <w:pPr>
        <w:spacing w:after="0"/>
        <w:ind w:left="360" w:firstLine="284"/>
        <w:rPr>
          <w:rFonts w:ascii="Times New Roman" w:hAnsi="Times New Roman" w:cs="Times New Roman"/>
          <w:sz w:val="24"/>
          <w:szCs w:val="24"/>
        </w:rPr>
      </w:pPr>
    </w:p>
    <w:p w:rsidR="002569A7" w:rsidRPr="005D6D6D" w:rsidRDefault="002569A7" w:rsidP="002569A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D6D6D">
        <w:rPr>
          <w:rFonts w:ascii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2569A7" w:rsidRPr="005D6D6D" w:rsidRDefault="002569A7" w:rsidP="00FF61A7">
      <w:pPr>
        <w:numPr>
          <w:ilvl w:val="0"/>
          <w:numId w:val="14"/>
        </w:numPr>
        <w:tabs>
          <w:tab w:val="left" w:pos="720"/>
        </w:tabs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D6D6D">
        <w:rPr>
          <w:rFonts w:ascii="Times New Roman" w:hAnsi="Times New Roman" w:cs="Times New Roman"/>
          <w:sz w:val="24"/>
          <w:szCs w:val="24"/>
        </w:rPr>
        <w:t>способность регулировать величину спортивной нагрузки в зависимости от индивидуальных особенностей организма.</w:t>
      </w:r>
    </w:p>
    <w:p w:rsidR="002569A7" w:rsidRPr="005D6D6D" w:rsidRDefault="002569A7" w:rsidP="002569A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9A7" w:rsidRPr="005D6D6D" w:rsidRDefault="002569A7" w:rsidP="002569A7">
      <w:pPr>
        <w:pStyle w:val="af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Pr="005D6D6D">
        <w:rPr>
          <w:rFonts w:ascii="Times New Roman" w:hAnsi="Times New Roman" w:cs="Times New Roman"/>
          <w:b/>
          <w:sz w:val="24"/>
          <w:szCs w:val="24"/>
        </w:rPr>
        <w:t xml:space="preserve">курса внеурочной </w:t>
      </w:r>
      <w:proofErr w:type="spellStart"/>
      <w:r w:rsidRPr="005D6D6D">
        <w:rPr>
          <w:rFonts w:ascii="Times New Roman" w:hAnsi="Times New Roman" w:cs="Times New Roman"/>
          <w:b/>
          <w:sz w:val="24"/>
          <w:szCs w:val="24"/>
        </w:rPr>
        <w:t>де</w:t>
      </w:r>
      <w:r w:rsidRPr="005D6D6D">
        <w:rPr>
          <w:rFonts w:ascii="Times New Roman" w:hAnsi="Times New Roman" w:cs="Times New Roman"/>
          <w:b/>
          <w:sz w:val="24"/>
          <w:szCs w:val="24"/>
        </w:rPr>
        <w:t>я</w:t>
      </w:r>
      <w:r w:rsidRPr="005D6D6D">
        <w:rPr>
          <w:rFonts w:ascii="Times New Roman" w:hAnsi="Times New Roman" w:cs="Times New Roman"/>
          <w:b/>
          <w:sz w:val="24"/>
          <w:szCs w:val="24"/>
        </w:rPr>
        <w:t>тельности</w:t>
      </w:r>
      <w:proofErr w:type="gramStart"/>
      <w:r w:rsidRPr="005D6D6D">
        <w:rPr>
          <w:rStyle w:val="af0"/>
          <w:rFonts w:ascii="Times New Roman" w:hAnsi="Times New Roman" w:cs="Times New Roman"/>
          <w:sz w:val="24"/>
          <w:szCs w:val="24"/>
        </w:rPr>
        <w:t>“</w:t>
      </w:r>
      <w:r w:rsidR="00A12CF5">
        <w:rPr>
          <w:rStyle w:val="af0"/>
          <w:rFonts w:ascii="Times New Roman" w:hAnsi="Times New Roman" w:cs="Times New Roman"/>
          <w:sz w:val="24"/>
          <w:szCs w:val="24"/>
        </w:rPr>
        <w:t>С</w:t>
      </w:r>
      <w:proofErr w:type="gramEnd"/>
      <w:r w:rsidR="00A12CF5">
        <w:rPr>
          <w:rStyle w:val="af0"/>
          <w:rFonts w:ascii="Times New Roman" w:hAnsi="Times New Roman" w:cs="Times New Roman"/>
          <w:sz w:val="24"/>
          <w:szCs w:val="24"/>
        </w:rPr>
        <w:t>портивные</w:t>
      </w:r>
      <w:proofErr w:type="spellEnd"/>
      <w:r w:rsidR="00A12CF5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CF5">
        <w:rPr>
          <w:rStyle w:val="af0"/>
          <w:rFonts w:ascii="Times New Roman" w:hAnsi="Times New Roman" w:cs="Times New Roman"/>
          <w:sz w:val="24"/>
          <w:szCs w:val="24"/>
        </w:rPr>
        <w:t>игры</w:t>
      </w:r>
      <w:r w:rsidRPr="005D6D6D">
        <w:rPr>
          <w:rStyle w:val="af0"/>
          <w:rFonts w:ascii="Times New Roman" w:hAnsi="Times New Roman" w:cs="Times New Roman"/>
          <w:sz w:val="24"/>
          <w:szCs w:val="24"/>
        </w:rPr>
        <w:t>”</w:t>
      </w: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>и</w:t>
      </w:r>
      <w:proofErr w:type="spellEnd"/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 xml:space="preserve">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</w:t>
      </w: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>у</w:t>
      </w: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 xml:space="preserve">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</w:t>
      </w:r>
      <w:proofErr w:type="gramStart"/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>реализующими</w:t>
      </w:r>
      <w:proofErr w:type="gramEnd"/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 xml:space="preserve"> дидактические возможности ИКТ, с</w:t>
      </w: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>о</w:t>
      </w:r>
      <w:r w:rsidRPr="005D6D6D">
        <w:rPr>
          <w:rFonts w:ascii="Times New Roman" w:hAnsi="Times New Roman" w:cs="Times New Roman"/>
          <w:b/>
          <w:kern w:val="24"/>
          <w:sz w:val="24"/>
          <w:szCs w:val="24"/>
        </w:rPr>
        <w:t>держание которых соответствует законодательству об образовании</w:t>
      </w:r>
    </w:p>
    <w:p w:rsidR="00F51395" w:rsidRPr="005D6D6D" w:rsidRDefault="00F51395" w:rsidP="002569A7">
      <w:pPr>
        <w:spacing w:after="0" w:line="252" w:lineRule="auto"/>
        <w:ind w:right="1"/>
        <w:rPr>
          <w:rFonts w:ascii="Times New Roman" w:hAnsi="Times New Roman" w:cs="Times New Roman"/>
          <w:b/>
          <w:color w:val="C9211E"/>
          <w:sz w:val="24"/>
          <w:szCs w:val="24"/>
        </w:rPr>
      </w:pPr>
    </w:p>
    <w:tbl>
      <w:tblPr>
        <w:tblStyle w:val="ae"/>
        <w:tblW w:w="1516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4052"/>
        <w:gridCol w:w="3075"/>
        <w:gridCol w:w="2969"/>
      </w:tblGrid>
      <w:tr w:rsidR="002569A7" w:rsidRPr="005D6D6D" w:rsidTr="005D6D6D">
        <w:tc>
          <w:tcPr>
            <w:tcW w:w="534" w:type="dxa"/>
          </w:tcPr>
          <w:p w:rsidR="002569A7" w:rsidRPr="005D6D6D" w:rsidRDefault="002569A7" w:rsidP="0025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2569A7" w:rsidRPr="005D6D6D" w:rsidRDefault="002569A7" w:rsidP="00256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52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ЭОР, ЦОР </w:t>
            </w:r>
          </w:p>
        </w:tc>
        <w:tc>
          <w:tcPr>
            <w:tcW w:w="3075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2569A7" w:rsidRPr="005D6D6D" w:rsidTr="005D6D6D">
        <w:tc>
          <w:tcPr>
            <w:tcW w:w="534" w:type="dxa"/>
          </w:tcPr>
          <w:p w:rsidR="002569A7" w:rsidRPr="005D6D6D" w:rsidRDefault="002569A7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569A7" w:rsidRPr="005D6D6D" w:rsidRDefault="002569A7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 (3 часа)</w:t>
            </w:r>
          </w:p>
        </w:tc>
        <w:tc>
          <w:tcPr>
            <w:tcW w:w="851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</w:tcPr>
          <w:p w:rsidR="002569A7" w:rsidRPr="005D6D6D" w:rsidRDefault="002569A7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передвижений, остановок, поворотов и стоек.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 w:val="restart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занятия, подвижные игры, спортивные упражнения, </w:t>
            </w:r>
            <w:proofErr w:type="spellStart"/>
            <w:proofErr w:type="gramStart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физкульт</w:t>
            </w:r>
            <w:proofErr w:type="spell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минутки</w:t>
            </w:r>
            <w:proofErr w:type="gram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, физкультурные праздники, индивидуальная работа, самостоятельная двигательная деятельность</w:t>
            </w: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летящему мячу внутренней стороной стопы и средней частью подъёма. Закрепление техники ударов по мячу и остановок мяча.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B61C1D" w:rsidRPr="005D6D6D" w:rsidRDefault="00B61C1D" w:rsidP="00FF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научного познания </w:t>
            </w:r>
          </w:p>
          <w:p w:rsidR="00B61C1D" w:rsidRPr="005D6D6D" w:rsidRDefault="00B61C1D" w:rsidP="00FF6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воспитания, </w:t>
            </w: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B6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научного познания 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9A7" w:rsidRPr="005D6D6D" w:rsidTr="005D6D6D">
        <w:tc>
          <w:tcPr>
            <w:tcW w:w="534" w:type="dxa"/>
          </w:tcPr>
          <w:p w:rsidR="002569A7" w:rsidRPr="005D6D6D" w:rsidRDefault="002569A7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569A7" w:rsidRPr="005D6D6D" w:rsidRDefault="00FF61A7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 (13 часов)</w:t>
            </w:r>
          </w:p>
        </w:tc>
        <w:tc>
          <w:tcPr>
            <w:tcW w:w="851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</w:tcPr>
          <w:p w:rsidR="002569A7" w:rsidRPr="005D6D6D" w:rsidRDefault="002569A7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2569A7" w:rsidRPr="005D6D6D" w:rsidRDefault="002569A7" w:rsidP="002569A7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передвижений, остановок, поворотов и стоек.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 w:val="restart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занятия, подвижные игры, спортивные упражнения, </w:t>
            </w:r>
            <w:proofErr w:type="spellStart"/>
            <w:proofErr w:type="gramStart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физкульт</w:t>
            </w:r>
            <w:proofErr w:type="spell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минутки</w:t>
            </w:r>
            <w:proofErr w:type="gram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, физкультурные праздники, индивидуальная работа, самостоятельная двигательная деятельность</w:t>
            </w: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ловли и передач мяча.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бросков мяча. Броски одной и двумя руками в прыжке.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вырывания и выбивания мяча, перехвата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тактики игры. Позиционные нападения и личная защита 3:3,4:4. на одну корзину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баскетбола.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4214"/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bookmarkEnd w:id="3"/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Нападения быстрым прорывом (3:2)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Нападения быстрым прорывом (3:2)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двух игроков в нападении и защите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hyperlink r:id="rId17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техники вырывания и выбивания мяча, перехвата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техники вырывания и выбивания мяча, перехвата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по упрощенным правилам баскетбола.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B61C1D" w:rsidRPr="005D6D6D" w:rsidRDefault="00B61C1D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психомоторных способностей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1A7" w:rsidRPr="005D6D6D" w:rsidTr="005D6D6D">
        <w:tc>
          <w:tcPr>
            <w:tcW w:w="534" w:type="dxa"/>
          </w:tcPr>
          <w:p w:rsidR="00FF61A7" w:rsidRPr="005D6D6D" w:rsidRDefault="00FF61A7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FF61A7" w:rsidRPr="005D6D6D" w:rsidRDefault="00FF61A7" w:rsidP="002569A7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Волейбол (10 часов)</w:t>
            </w:r>
          </w:p>
        </w:tc>
        <w:tc>
          <w:tcPr>
            <w:tcW w:w="851" w:type="dxa"/>
          </w:tcPr>
          <w:p w:rsidR="00FF61A7" w:rsidRPr="005D6D6D" w:rsidRDefault="00FF61A7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</w:tcPr>
          <w:p w:rsidR="00FF61A7" w:rsidRPr="005D6D6D" w:rsidRDefault="00FF61A7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F61A7" w:rsidRPr="005D6D6D" w:rsidRDefault="00FF61A7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FF61A7" w:rsidRPr="005D6D6D" w:rsidRDefault="00FF61A7" w:rsidP="002569A7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технике передвижений, остановок.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 w:val="restart"/>
          </w:tcPr>
          <w:p w:rsidR="00B61C1D" w:rsidRPr="005D6D6D" w:rsidRDefault="00B61C1D" w:rsidP="005D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занятия, подвижные игры, спортивные упражнения, </w:t>
            </w:r>
            <w:proofErr w:type="spellStart"/>
            <w:proofErr w:type="gramStart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физкульт</w:t>
            </w:r>
            <w:proofErr w:type="spell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минутки</w:t>
            </w:r>
            <w:proofErr w:type="gram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, физкультурные праздники, индивидуальная работа, самостоятельная двигательная </w:t>
            </w:r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lastRenderedPageBreak/>
              <w:t>деятельность</w:t>
            </w: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у сетки и в прыжке через сетку. Передача мяча сверху, стоя спиной к цели.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Экологического воспитания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психомоторных способностей и навыков игры.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координационные способности.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воспитания, формирования культуры здоровья и эмоционального благополучия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подача мяча в заданную часть площадки.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нападающий удар при встречных передачах.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игры. Совершенствование тактики освоенных игровых действий.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тактики освоенных игровых действий. Игра в нападении в зоне 3.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Терминологии избранной спортивной игры; техники ловли, передачи, ведения мяча или броска, тактики нападений и защиты.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Лапта (8 часов)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на занятия по Лапте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воспитания, формирования культуры здоровья и эмоционального благополучия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2969" w:type="dxa"/>
            <w:vMerge w:val="restart"/>
          </w:tcPr>
          <w:p w:rsidR="00B61C1D" w:rsidRPr="005D6D6D" w:rsidRDefault="00B61C1D" w:rsidP="005D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занятия, подвижные игры, спортивные упражнения, </w:t>
            </w:r>
            <w:proofErr w:type="spellStart"/>
            <w:proofErr w:type="gramStart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физкульт</w:t>
            </w:r>
            <w:proofErr w:type="spell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минутки</w:t>
            </w:r>
            <w:proofErr w:type="gramEnd"/>
            <w:r w:rsidRPr="005D6D6D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, физкультурные праздники, индивидуальная работа, самостоятельная двигательная деятельность</w:t>
            </w: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спортивный инвентарь для игры в русскую лапту.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стойки игрока. Передвижения игроков.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End"/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подводящие к игре «Лапта» «Вызов номеров».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5D6D6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 и передачи.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</w:t>
              </w:r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 и передачи.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 в мини-лапту.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  <w:vMerge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5D6D6D">
        <w:tc>
          <w:tcPr>
            <w:tcW w:w="534" w:type="dxa"/>
          </w:tcPr>
          <w:p w:rsidR="00B61C1D" w:rsidRPr="005D6D6D" w:rsidRDefault="00B61C1D" w:rsidP="002569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B61C1D" w:rsidRPr="005D6D6D" w:rsidRDefault="00B61C1D" w:rsidP="005D6D6D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упрощенным правилам в мини-лапту.</w:t>
            </w:r>
          </w:p>
        </w:tc>
        <w:tc>
          <w:tcPr>
            <w:tcW w:w="851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61C1D" w:rsidRPr="005D6D6D" w:rsidRDefault="00A12CF5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5D6D6D" w:rsidRPr="005D6D6D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http://www.openclass.ru/sub/%D0%A4%D0%B8%D0%B7%D0%B8%D1%87%D0%B5%D1%81%D0%BA%D0%B0%D1%8F%20%D0%BA%D1%83%D0%BB%D1%8C%D1%82%D1%83%D1%80%D0%B0</w:t>
              </w:r>
            </w:hyperlink>
          </w:p>
          <w:p w:rsidR="005D6D6D" w:rsidRPr="005D6D6D" w:rsidRDefault="005D6D6D" w:rsidP="002569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  <w:p w:rsidR="00B61C1D" w:rsidRPr="005D6D6D" w:rsidRDefault="00B61C1D" w:rsidP="00256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  <w:tc>
          <w:tcPr>
            <w:tcW w:w="2969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C1D" w:rsidRPr="005D6D6D" w:rsidTr="002569A7">
        <w:tc>
          <w:tcPr>
            <w:tcW w:w="12197" w:type="dxa"/>
            <w:gridSpan w:val="5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69" w:type="dxa"/>
          </w:tcPr>
          <w:p w:rsidR="00B61C1D" w:rsidRPr="005D6D6D" w:rsidRDefault="00B61C1D" w:rsidP="00256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D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51395" w:rsidRPr="005D6D6D" w:rsidRDefault="00F51395" w:rsidP="00256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1395" w:rsidRPr="005D6D6D" w:rsidSect="002569A7">
      <w:pgSz w:w="16838" w:h="11906" w:orient="landscape"/>
      <w:pgMar w:top="495" w:right="344" w:bottom="41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442"/>
    <w:multiLevelType w:val="multilevel"/>
    <w:tmpl w:val="B45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D3E7D"/>
    <w:multiLevelType w:val="multilevel"/>
    <w:tmpl w:val="207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590CB1"/>
    <w:multiLevelType w:val="multilevel"/>
    <w:tmpl w:val="2DC68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981142"/>
    <w:multiLevelType w:val="multilevel"/>
    <w:tmpl w:val="9F48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06D87"/>
    <w:multiLevelType w:val="multilevel"/>
    <w:tmpl w:val="4BEAD2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2252B"/>
    <w:multiLevelType w:val="multilevel"/>
    <w:tmpl w:val="33A0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0112F"/>
    <w:multiLevelType w:val="multilevel"/>
    <w:tmpl w:val="FC4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77530"/>
    <w:multiLevelType w:val="multilevel"/>
    <w:tmpl w:val="E3B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80FED"/>
    <w:multiLevelType w:val="multilevel"/>
    <w:tmpl w:val="44281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156A8"/>
    <w:multiLevelType w:val="multilevel"/>
    <w:tmpl w:val="6E50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D7796"/>
    <w:multiLevelType w:val="multilevel"/>
    <w:tmpl w:val="15E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990C1F"/>
    <w:multiLevelType w:val="multilevel"/>
    <w:tmpl w:val="71B2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23DD7"/>
    <w:multiLevelType w:val="multilevel"/>
    <w:tmpl w:val="5ED6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DCABA"/>
    <w:multiLevelType w:val="multilevel"/>
    <w:tmpl w:val="59ADCABA"/>
    <w:lvl w:ilvl="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2" w:hanging="4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85" w:hanging="4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8" w:hanging="4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1" w:hanging="4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4" w:hanging="4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7" w:hanging="4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0" w:hanging="4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3" w:hanging="426"/>
      </w:pPr>
      <w:rPr>
        <w:lang w:val="ru-RU" w:eastAsia="en-US" w:bidi="ar-SA"/>
      </w:rPr>
    </w:lvl>
  </w:abstractNum>
  <w:abstractNum w:abstractNumId="14">
    <w:nsid w:val="6668781B"/>
    <w:multiLevelType w:val="multilevel"/>
    <w:tmpl w:val="F97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239EF"/>
    <w:multiLevelType w:val="multilevel"/>
    <w:tmpl w:val="6B86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C6B04"/>
    <w:multiLevelType w:val="multilevel"/>
    <w:tmpl w:val="8E364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F339E"/>
    <w:multiLevelType w:val="multilevel"/>
    <w:tmpl w:val="02C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17"/>
  </w:num>
  <w:num w:numId="13">
    <w:abstractNumId w:val="8"/>
  </w:num>
  <w:num w:numId="14">
    <w:abstractNumId w:val="16"/>
  </w:num>
  <w:num w:numId="15">
    <w:abstractNumId w:val="4"/>
  </w:num>
  <w:num w:numId="16">
    <w:abstractNumId w:val="1"/>
  </w:num>
  <w:num w:numId="17">
    <w:abstractNumId w:val="2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1395"/>
    <w:rsid w:val="002142FB"/>
    <w:rsid w:val="002569A7"/>
    <w:rsid w:val="005D6D6D"/>
    <w:rsid w:val="00756EC2"/>
    <w:rsid w:val="008D71B7"/>
    <w:rsid w:val="00992509"/>
    <w:rsid w:val="00A12CF5"/>
    <w:rsid w:val="00B61C1D"/>
    <w:rsid w:val="00DD7EA2"/>
    <w:rsid w:val="00EB7E2F"/>
    <w:rsid w:val="00F51395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09"/>
    <w:pPr>
      <w:spacing w:after="200" w:line="276" w:lineRule="auto"/>
    </w:pPr>
  </w:style>
  <w:style w:type="paragraph" w:styleId="1">
    <w:name w:val="heading 1"/>
    <w:basedOn w:val="a"/>
    <w:qFormat/>
    <w:rsid w:val="0099250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A62517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WW8Num14z0">
    <w:name w:val="WW8Num14z0"/>
    <w:qFormat/>
    <w:rsid w:val="00992509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992509"/>
    <w:rPr>
      <w:rFonts w:ascii="Courier New" w:hAnsi="Courier New" w:cs="Courier New"/>
    </w:rPr>
  </w:style>
  <w:style w:type="character" w:customStyle="1" w:styleId="WW8Num14z2">
    <w:name w:val="WW8Num14z2"/>
    <w:qFormat/>
    <w:rsid w:val="00992509"/>
    <w:rPr>
      <w:rFonts w:ascii="Wingdings" w:hAnsi="Wingdings" w:cs="Wingdings"/>
    </w:rPr>
  </w:style>
  <w:style w:type="character" w:customStyle="1" w:styleId="WW8Num10z0">
    <w:name w:val="WW8Num10z0"/>
    <w:qFormat/>
    <w:rsid w:val="00992509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992509"/>
    <w:rPr>
      <w:rFonts w:ascii="Courier New" w:hAnsi="Courier New" w:cs="Courier New"/>
    </w:rPr>
  </w:style>
  <w:style w:type="character" w:customStyle="1" w:styleId="WW8Num10z2">
    <w:name w:val="WW8Num10z2"/>
    <w:qFormat/>
    <w:rsid w:val="00992509"/>
    <w:rPr>
      <w:rFonts w:ascii="Wingdings" w:hAnsi="Wingdings" w:cs="Wingdings"/>
    </w:rPr>
  </w:style>
  <w:style w:type="character" w:customStyle="1" w:styleId="WW8Num12z0">
    <w:name w:val="WW8Num12z0"/>
    <w:qFormat/>
    <w:rsid w:val="00992509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992509"/>
    <w:rPr>
      <w:rFonts w:ascii="Courier New" w:hAnsi="Courier New" w:cs="Courier New"/>
    </w:rPr>
  </w:style>
  <w:style w:type="character" w:customStyle="1" w:styleId="WW8Num12z2">
    <w:name w:val="WW8Num12z2"/>
    <w:qFormat/>
    <w:rsid w:val="00992509"/>
    <w:rPr>
      <w:rFonts w:ascii="Wingdings" w:hAnsi="Wingdings" w:cs="Wingdings"/>
    </w:rPr>
  </w:style>
  <w:style w:type="character" w:customStyle="1" w:styleId="WW8Num4z0">
    <w:name w:val="WW8Num4z0"/>
    <w:qFormat/>
    <w:rsid w:val="00992509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992509"/>
    <w:rPr>
      <w:rFonts w:ascii="Courier New" w:hAnsi="Courier New" w:cs="Courier New"/>
    </w:rPr>
  </w:style>
  <w:style w:type="character" w:customStyle="1" w:styleId="WW8Num4z2">
    <w:name w:val="WW8Num4z2"/>
    <w:qFormat/>
    <w:rsid w:val="00992509"/>
    <w:rPr>
      <w:rFonts w:ascii="Wingdings" w:hAnsi="Wingdings" w:cs="Wingdings"/>
    </w:rPr>
  </w:style>
  <w:style w:type="character" w:customStyle="1" w:styleId="WW8Num16z0">
    <w:name w:val="WW8Num16z0"/>
    <w:qFormat/>
    <w:rsid w:val="00992509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992509"/>
    <w:rPr>
      <w:rFonts w:ascii="Courier New" w:hAnsi="Courier New" w:cs="Courier New"/>
    </w:rPr>
  </w:style>
  <w:style w:type="character" w:customStyle="1" w:styleId="WW8Num16z2">
    <w:name w:val="WW8Num16z2"/>
    <w:qFormat/>
    <w:rsid w:val="00992509"/>
    <w:rPr>
      <w:rFonts w:ascii="Wingdings" w:hAnsi="Wingdings" w:cs="Wingdings"/>
    </w:rPr>
  </w:style>
  <w:style w:type="character" w:customStyle="1" w:styleId="WW8Num8z0">
    <w:name w:val="WW8Num8z0"/>
    <w:qFormat/>
    <w:rsid w:val="00992509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992509"/>
    <w:rPr>
      <w:rFonts w:ascii="Courier New" w:hAnsi="Courier New" w:cs="Courier New"/>
    </w:rPr>
  </w:style>
  <w:style w:type="character" w:customStyle="1" w:styleId="WW8Num8z2">
    <w:name w:val="WW8Num8z2"/>
    <w:qFormat/>
    <w:rsid w:val="00992509"/>
    <w:rPr>
      <w:rFonts w:ascii="Wingdings" w:hAnsi="Wingdings" w:cs="Wingdings"/>
    </w:rPr>
  </w:style>
  <w:style w:type="character" w:customStyle="1" w:styleId="WW8Num13z0">
    <w:name w:val="WW8Num13z0"/>
    <w:qFormat/>
    <w:rsid w:val="00992509"/>
    <w:rPr>
      <w:rFonts w:ascii="Symbol" w:hAnsi="Symbol" w:cs="Symbol"/>
      <w:sz w:val="24"/>
      <w:szCs w:val="24"/>
    </w:rPr>
  </w:style>
  <w:style w:type="character" w:customStyle="1" w:styleId="WW8Num13z1">
    <w:name w:val="WW8Num13z1"/>
    <w:qFormat/>
    <w:rsid w:val="00992509"/>
    <w:rPr>
      <w:rFonts w:ascii="Courier New" w:hAnsi="Courier New" w:cs="Courier New"/>
    </w:rPr>
  </w:style>
  <w:style w:type="character" w:customStyle="1" w:styleId="WW8Num13z2">
    <w:name w:val="WW8Num13z2"/>
    <w:qFormat/>
    <w:rsid w:val="00992509"/>
    <w:rPr>
      <w:rFonts w:ascii="Wingdings" w:hAnsi="Wingdings" w:cs="Wingdings"/>
    </w:rPr>
  </w:style>
  <w:style w:type="character" w:customStyle="1" w:styleId="WW8Num18z0">
    <w:name w:val="WW8Num18z0"/>
    <w:qFormat/>
    <w:rsid w:val="00992509"/>
    <w:rPr>
      <w:rFonts w:ascii="Symbol" w:hAnsi="Symbol" w:cs="Symbol"/>
      <w:sz w:val="24"/>
      <w:szCs w:val="24"/>
    </w:rPr>
  </w:style>
  <w:style w:type="character" w:customStyle="1" w:styleId="WW8Num18z1">
    <w:name w:val="WW8Num18z1"/>
    <w:qFormat/>
    <w:rsid w:val="00992509"/>
    <w:rPr>
      <w:rFonts w:ascii="Courier New" w:hAnsi="Courier New" w:cs="Courier New"/>
    </w:rPr>
  </w:style>
  <w:style w:type="character" w:customStyle="1" w:styleId="WW8Num18z2">
    <w:name w:val="WW8Num18z2"/>
    <w:qFormat/>
    <w:rsid w:val="00992509"/>
    <w:rPr>
      <w:rFonts w:ascii="Wingdings" w:hAnsi="Wingdings" w:cs="Wingdings"/>
    </w:rPr>
  </w:style>
  <w:style w:type="character" w:customStyle="1" w:styleId="WW8Num2z0">
    <w:name w:val="WW8Num2z0"/>
    <w:qFormat/>
    <w:rsid w:val="00992509"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sid w:val="00992509"/>
    <w:rPr>
      <w:rFonts w:ascii="Courier New" w:hAnsi="Courier New" w:cs="Courier New"/>
    </w:rPr>
  </w:style>
  <w:style w:type="character" w:customStyle="1" w:styleId="WW8Num2z2">
    <w:name w:val="WW8Num2z2"/>
    <w:qFormat/>
    <w:rsid w:val="00992509"/>
    <w:rPr>
      <w:rFonts w:ascii="Wingdings" w:hAnsi="Wingdings" w:cs="Wingdings"/>
    </w:rPr>
  </w:style>
  <w:style w:type="character" w:customStyle="1" w:styleId="WW8Num17z0">
    <w:name w:val="WW8Num17z0"/>
    <w:qFormat/>
    <w:rsid w:val="00992509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992509"/>
    <w:rPr>
      <w:rFonts w:ascii="Courier New" w:hAnsi="Courier New" w:cs="Courier New"/>
    </w:rPr>
  </w:style>
  <w:style w:type="character" w:customStyle="1" w:styleId="WW8Num17z2">
    <w:name w:val="WW8Num17z2"/>
    <w:qFormat/>
    <w:rsid w:val="00992509"/>
    <w:rPr>
      <w:rFonts w:ascii="Wingdings" w:hAnsi="Wingdings" w:cs="Wingdings"/>
    </w:rPr>
  </w:style>
  <w:style w:type="character" w:customStyle="1" w:styleId="WW8Num1z0">
    <w:name w:val="WW8Num1z0"/>
    <w:qFormat/>
    <w:rsid w:val="00992509"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sid w:val="00992509"/>
    <w:rPr>
      <w:rFonts w:ascii="Courier New" w:hAnsi="Courier New" w:cs="Courier New"/>
    </w:rPr>
  </w:style>
  <w:style w:type="character" w:customStyle="1" w:styleId="WW8Num1z2">
    <w:name w:val="WW8Num1z2"/>
    <w:qFormat/>
    <w:rsid w:val="00992509"/>
    <w:rPr>
      <w:rFonts w:ascii="Wingdings" w:hAnsi="Wingdings" w:cs="Wingdings"/>
    </w:rPr>
  </w:style>
  <w:style w:type="character" w:customStyle="1" w:styleId="WW8Num9z0">
    <w:name w:val="WW8Num9z0"/>
    <w:qFormat/>
    <w:rsid w:val="00992509"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sid w:val="00992509"/>
    <w:rPr>
      <w:rFonts w:ascii="Courier New" w:hAnsi="Courier New" w:cs="Courier New"/>
    </w:rPr>
  </w:style>
  <w:style w:type="character" w:customStyle="1" w:styleId="WW8Num9z2">
    <w:name w:val="WW8Num9z2"/>
    <w:qFormat/>
    <w:rsid w:val="00992509"/>
    <w:rPr>
      <w:rFonts w:ascii="Wingdings" w:hAnsi="Wingdings" w:cs="Wingdings"/>
    </w:rPr>
  </w:style>
  <w:style w:type="character" w:customStyle="1" w:styleId="WW8Num6z0">
    <w:name w:val="WW8Num6z0"/>
    <w:qFormat/>
    <w:rsid w:val="00992509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992509"/>
    <w:rPr>
      <w:rFonts w:ascii="Courier New" w:hAnsi="Courier New" w:cs="Courier New"/>
    </w:rPr>
  </w:style>
  <w:style w:type="character" w:customStyle="1" w:styleId="WW8Num6z2">
    <w:name w:val="WW8Num6z2"/>
    <w:qFormat/>
    <w:rsid w:val="00992509"/>
    <w:rPr>
      <w:rFonts w:ascii="Wingdings" w:hAnsi="Wingdings" w:cs="Wingdings"/>
    </w:rPr>
  </w:style>
  <w:style w:type="character" w:customStyle="1" w:styleId="a4">
    <w:name w:val="Маркеры"/>
    <w:qFormat/>
    <w:rsid w:val="00992509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rsid w:val="009925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92509"/>
    <w:pPr>
      <w:spacing w:after="140"/>
    </w:pPr>
  </w:style>
  <w:style w:type="paragraph" w:styleId="a7">
    <w:name w:val="List"/>
    <w:basedOn w:val="a6"/>
    <w:rsid w:val="00992509"/>
    <w:rPr>
      <w:rFonts w:cs="Lucida Sans"/>
    </w:rPr>
  </w:style>
  <w:style w:type="paragraph" w:styleId="a8">
    <w:name w:val="caption"/>
    <w:basedOn w:val="a"/>
    <w:qFormat/>
    <w:rsid w:val="009925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992509"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A62517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b">
    <w:name w:val="Содержимое таблицы"/>
    <w:basedOn w:val="a"/>
    <w:qFormat/>
    <w:rsid w:val="00992509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992509"/>
    <w:pPr>
      <w:jc w:val="center"/>
    </w:pPr>
    <w:rPr>
      <w:b/>
      <w:bCs/>
    </w:rPr>
  </w:style>
  <w:style w:type="paragraph" w:styleId="ad">
    <w:name w:val="Body Text Indent"/>
    <w:basedOn w:val="a"/>
    <w:rsid w:val="00992509"/>
    <w:pPr>
      <w:ind w:firstLine="540"/>
      <w:jc w:val="both"/>
    </w:pPr>
    <w:rPr>
      <w:sz w:val="28"/>
      <w:szCs w:val="28"/>
    </w:rPr>
  </w:style>
  <w:style w:type="numbering" w:customStyle="1" w:styleId="WW8Num14">
    <w:name w:val="WW8Num14"/>
    <w:qFormat/>
    <w:rsid w:val="00992509"/>
  </w:style>
  <w:style w:type="numbering" w:customStyle="1" w:styleId="WW8Num10">
    <w:name w:val="WW8Num10"/>
    <w:qFormat/>
    <w:rsid w:val="00992509"/>
  </w:style>
  <w:style w:type="numbering" w:customStyle="1" w:styleId="WW8Num12">
    <w:name w:val="WW8Num12"/>
    <w:qFormat/>
    <w:rsid w:val="00992509"/>
  </w:style>
  <w:style w:type="numbering" w:customStyle="1" w:styleId="WW8Num4">
    <w:name w:val="WW8Num4"/>
    <w:qFormat/>
    <w:rsid w:val="00992509"/>
  </w:style>
  <w:style w:type="numbering" w:customStyle="1" w:styleId="WW8Num16">
    <w:name w:val="WW8Num16"/>
    <w:qFormat/>
    <w:rsid w:val="00992509"/>
  </w:style>
  <w:style w:type="numbering" w:customStyle="1" w:styleId="WW8Num8">
    <w:name w:val="WW8Num8"/>
    <w:qFormat/>
    <w:rsid w:val="00992509"/>
  </w:style>
  <w:style w:type="numbering" w:customStyle="1" w:styleId="WW8Num13">
    <w:name w:val="WW8Num13"/>
    <w:qFormat/>
    <w:rsid w:val="00992509"/>
  </w:style>
  <w:style w:type="numbering" w:customStyle="1" w:styleId="WW8Num18">
    <w:name w:val="WW8Num18"/>
    <w:qFormat/>
    <w:rsid w:val="00992509"/>
  </w:style>
  <w:style w:type="numbering" w:customStyle="1" w:styleId="WW8Num2">
    <w:name w:val="WW8Num2"/>
    <w:qFormat/>
    <w:rsid w:val="00992509"/>
  </w:style>
  <w:style w:type="numbering" w:customStyle="1" w:styleId="WW8Num17">
    <w:name w:val="WW8Num17"/>
    <w:qFormat/>
    <w:rsid w:val="00992509"/>
  </w:style>
  <w:style w:type="numbering" w:customStyle="1" w:styleId="WW8Num1">
    <w:name w:val="WW8Num1"/>
    <w:qFormat/>
    <w:rsid w:val="00992509"/>
  </w:style>
  <w:style w:type="numbering" w:customStyle="1" w:styleId="WW8Num9">
    <w:name w:val="WW8Num9"/>
    <w:qFormat/>
    <w:rsid w:val="00992509"/>
  </w:style>
  <w:style w:type="numbering" w:customStyle="1" w:styleId="WW8Num6">
    <w:name w:val="WW8Num6"/>
    <w:qFormat/>
    <w:rsid w:val="00992509"/>
  </w:style>
  <w:style w:type="table" w:styleId="ae">
    <w:name w:val="Table Grid"/>
    <w:basedOn w:val="a1"/>
    <w:uiPriority w:val="39"/>
    <w:qFormat/>
    <w:rsid w:val="00A6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B7E2F"/>
    <w:pPr>
      <w:suppressAutoHyphens w:val="0"/>
    </w:pPr>
    <w:rPr>
      <w:lang w:eastAsia="ko-KR"/>
    </w:rPr>
  </w:style>
  <w:style w:type="character" w:styleId="af0">
    <w:name w:val="Strong"/>
    <w:basedOn w:val="a0"/>
    <w:uiPriority w:val="22"/>
    <w:qFormat/>
    <w:rsid w:val="00EB7E2F"/>
    <w:rPr>
      <w:b/>
      <w:bCs/>
    </w:rPr>
  </w:style>
  <w:style w:type="paragraph" w:styleId="af1">
    <w:name w:val="Normal (Web)"/>
    <w:basedOn w:val="a"/>
    <w:uiPriority w:val="99"/>
    <w:unhideWhenUsed/>
    <w:rsid w:val="00EB7E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qFormat/>
    <w:rsid w:val="002569A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2569A7"/>
    <w:pPr>
      <w:widowControl w:val="0"/>
      <w:suppressAutoHyphens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3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6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9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4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7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2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7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5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3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0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9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1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4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2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7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3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8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6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0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9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1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4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2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27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0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35" Type="http://schemas.openxmlformats.org/officeDocument/2006/relationships/hyperlink" Target="http://www.openclass.ru/sub/%D0%A4%D0%B8%D0%B7%D0%B8%D1%87%D0%B5%D1%81%D0%BA%D0%B0%D1%8F%20%D0%BA%D1%83%D0%BB%D1%8C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Кабинет методиста</cp:lastModifiedBy>
  <cp:revision>13</cp:revision>
  <dcterms:created xsi:type="dcterms:W3CDTF">2020-12-09T15:31:00Z</dcterms:created>
  <dcterms:modified xsi:type="dcterms:W3CDTF">2023-10-20T08:49:00Z</dcterms:modified>
  <dc:language>ru-RU</dc:language>
</cp:coreProperties>
</file>