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A" w:rsidRDefault="00D43E4A" w:rsidP="00D4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E4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D16F4F" w:rsidRPr="00D43E4A" w:rsidRDefault="00D43E4A" w:rsidP="00D4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E4A">
        <w:rPr>
          <w:rFonts w:ascii="Times New Roman" w:hAnsi="Times New Roman" w:cs="Times New Roman"/>
          <w:sz w:val="28"/>
          <w:szCs w:val="28"/>
        </w:rPr>
        <w:t>«Кутарбитская СОШ»</w:t>
      </w:r>
    </w:p>
    <w:p w:rsidR="00F31459" w:rsidRDefault="00F31459"/>
    <w:p w:rsidR="00F31459" w:rsidRDefault="00F31459"/>
    <w:p w:rsidR="00A7457A" w:rsidRDefault="00A7457A"/>
    <w:p w:rsidR="00A7457A" w:rsidRDefault="00A7457A"/>
    <w:p w:rsidR="00A7457A" w:rsidRDefault="00A7457A"/>
    <w:p w:rsidR="00F31459" w:rsidRDefault="00F31459"/>
    <w:p w:rsidR="00D43E4A" w:rsidRPr="00A7457A" w:rsidRDefault="00D43E4A" w:rsidP="00D43E4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457A">
        <w:rPr>
          <w:rFonts w:ascii="Times New Roman" w:hAnsi="Times New Roman" w:cs="Times New Roman"/>
          <w:b/>
          <w:i/>
          <w:sz w:val="72"/>
          <w:szCs w:val="72"/>
        </w:rPr>
        <w:t xml:space="preserve">План методической работы школы </w:t>
      </w:r>
    </w:p>
    <w:p w:rsidR="00F31459" w:rsidRPr="00A7457A" w:rsidRDefault="00D43E4A" w:rsidP="00D43E4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7457A">
        <w:rPr>
          <w:rFonts w:ascii="Times New Roman" w:hAnsi="Times New Roman" w:cs="Times New Roman"/>
          <w:b/>
          <w:i/>
          <w:sz w:val="72"/>
          <w:szCs w:val="72"/>
        </w:rPr>
        <w:t>на 2023 - 2024 учебный год</w:t>
      </w:r>
    </w:p>
    <w:p w:rsidR="00F31459" w:rsidRPr="00A7457A" w:rsidRDefault="00F31459" w:rsidP="00D43E4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Default="00F31459"/>
    <w:p w:rsidR="00F31459" w:rsidRPr="00D43E4A" w:rsidRDefault="00D43E4A" w:rsidP="00D43E4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 w:rsidRPr="00D43E4A">
        <w:rPr>
          <w:rFonts w:ascii="Times New Roman" w:hAnsi="Times New Roman" w:cs="Times New Roman"/>
        </w:rPr>
        <w:t>.К</w:t>
      </w:r>
      <w:proofErr w:type="gramEnd"/>
      <w:r w:rsidRPr="00D43E4A">
        <w:rPr>
          <w:rFonts w:ascii="Times New Roman" w:hAnsi="Times New Roman" w:cs="Times New Roman"/>
        </w:rPr>
        <w:t>утарбитка</w:t>
      </w:r>
      <w:proofErr w:type="spellEnd"/>
    </w:p>
    <w:p w:rsidR="00F31459" w:rsidRPr="00D43E4A" w:rsidRDefault="00F31459" w:rsidP="00D43E4A">
      <w:pPr>
        <w:jc w:val="center"/>
        <w:rPr>
          <w:rFonts w:ascii="Times New Roman" w:hAnsi="Times New Roman" w:cs="Times New Roman"/>
        </w:rPr>
      </w:pPr>
    </w:p>
    <w:p w:rsidR="00F31459" w:rsidRPr="00E01D03" w:rsidRDefault="00D43E4A" w:rsidP="00D43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D03">
        <w:rPr>
          <w:rFonts w:ascii="Times New Roman" w:hAnsi="Times New Roman" w:cs="Times New Roman"/>
          <w:b/>
          <w:i/>
          <w:sz w:val="24"/>
          <w:szCs w:val="24"/>
        </w:rPr>
        <w:t>Пл</w:t>
      </w:r>
      <w:r w:rsidR="00F31459" w:rsidRPr="00E01D03">
        <w:rPr>
          <w:rFonts w:ascii="Times New Roman" w:hAnsi="Times New Roman" w:cs="Times New Roman"/>
          <w:b/>
          <w:i/>
          <w:sz w:val="24"/>
          <w:szCs w:val="24"/>
        </w:rPr>
        <w:t>ан методической работы школы на 2023- 2024учебный год</w:t>
      </w:r>
    </w:p>
    <w:p w:rsidR="00F31459" w:rsidRPr="00E01D03" w:rsidRDefault="00F31459" w:rsidP="00D43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D03">
        <w:rPr>
          <w:rFonts w:ascii="Times New Roman" w:hAnsi="Times New Roman" w:cs="Times New Roman"/>
          <w:b/>
          <w:i/>
          <w:sz w:val="24"/>
          <w:szCs w:val="24"/>
        </w:rPr>
        <w:t>Методическая тема: «Переход к новому уровню качества образования путем совершенствования профессиональных компетенций учителя и использования эффективных технологий обучения в образовательном процессе в условиях обновленного ФГОС СОО, ФОП НОО, ООО, СОО».</w:t>
      </w:r>
    </w:p>
    <w:p w:rsidR="00F31459" w:rsidRPr="00E01D03" w:rsidRDefault="00F31459" w:rsidP="00D43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D03">
        <w:rPr>
          <w:rFonts w:ascii="Times New Roman" w:hAnsi="Times New Roman" w:cs="Times New Roman"/>
          <w:b/>
          <w:i/>
          <w:sz w:val="24"/>
          <w:szCs w:val="24"/>
        </w:rPr>
        <w:t>Цель: Создание системы педагогических условий для формирования профессиональной компетентности учителя, развития творческого потенциала педагога, в конечном счете, для повышения качества образования.</w:t>
      </w:r>
    </w:p>
    <w:p w:rsidR="00F31459" w:rsidRPr="00E01D03" w:rsidRDefault="00F31459" w:rsidP="00D43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D03">
        <w:rPr>
          <w:rFonts w:ascii="Times New Roman" w:hAnsi="Times New Roman" w:cs="Times New Roman"/>
          <w:b/>
          <w:i/>
          <w:sz w:val="24"/>
          <w:szCs w:val="24"/>
        </w:rPr>
        <w:t>Задачами методической работы на 2023 - 2024 учебный год являются:</w:t>
      </w:r>
    </w:p>
    <w:p w:rsidR="00F31459" w:rsidRPr="00E01D03" w:rsidRDefault="00F31459" w:rsidP="00D43E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1D03">
        <w:rPr>
          <w:rFonts w:ascii="Times New Roman" w:hAnsi="Times New Roman" w:cs="Times New Roman"/>
          <w:b/>
          <w:i/>
          <w:sz w:val="24"/>
          <w:szCs w:val="24"/>
        </w:rPr>
        <w:t>Реализация обновленного ФГОС СОО, ФОП НОО, ООО, СОО.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1.</w:t>
      </w:r>
      <w:r w:rsidRPr="00D43E4A">
        <w:rPr>
          <w:rFonts w:ascii="Times New Roman" w:hAnsi="Times New Roman" w:cs="Times New Roman"/>
          <w:sz w:val="24"/>
          <w:szCs w:val="24"/>
        </w:rPr>
        <w:tab/>
        <w:t>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2.</w:t>
      </w:r>
      <w:r w:rsidRPr="00D43E4A">
        <w:rPr>
          <w:rFonts w:ascii="Times New Roman" w:hAnsi="Times New Roman" w:cs="Times New Roman"/>
          <w:sz w:val="24"/>
          <w:szCs w:val="24"/>
        </w:rPr>
        <w:tab/>
        <w:t>Выявление профессиональных затруднений педагогических работников.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3.</w:t>
      </w:r>
      <w:r w:rsidRPr="00D43E4A">
        <w:rPr>
          <w:rFonts w:ascii="Times New Roman" w:hAnsi="Times New Roman" w:cs="Times New Roman"/>
          <w:sz w:val="24"/>
          <w:szCs w:val="24"/>
        </w:rPr>
        <w:tab/>
        <w:t>Поддержка молодых специалистов, в том числе реализация программ наставничества.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4.</w:t>
      </w:r>
      <w:r w:rsidRPr="00D43E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предметных и 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компетенций педагогов.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5.</w:t>
      </w:r>
      <w:r w:rsidRPr="00D43E4A">
        <w:rPr>
          <w:rFonts w:ascii="Times New Roman" w:hAnsi="Times New Roman" w:cs="Times New Roman"/>
          <w:sz w:val="24"/>
          <w:szCs w:val="24"/>
        </w:rPr>
        <w:tab/>
        <w:t>Сопровождение педагогических работников по вопросам профессионального самоопределения обучающихся.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6.</w:t>
      </w:r>
      <w:r w:rsidRPr="00D43E4A">
        <w:rPr>
          <w:rFonts w:ascii="Times New Roman" w:hAnsi="Times New Roman" w:cs="Times New Roman"/>
          <w:sz w:val="24"/>
          <w:szCs w:val="24"/>
        </w:rPr>
        <w:tab/>
        <w:t>Расширение образовательного пространства для инновационной и научно-исследовательской деятельности.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7.</w:t>
      </w:r>
      <w:r w:rsidRPr="00D43E4A">
        <w:rPr>
          <w:rFonts w:ascii="Times New Roman" w:hAnsi="Times New Roman" w:cs="Times New Roman"/>
          <w:sz w:val="24"/>
          <w:szCs w:val="24"/>
        </w:rPr>
        <w:tab/>
        <w:t>Повышение</w:t>
      </w:r>
      <w:r w:rsidRPr="00D43E4A">
        <w:rPr>
          <w:rFonts w:ascii="Times New Roman" w:hAnsi="Times New Roman" w:cs="Times New Roman"/>
          <w:sz w:val="24"/>
          <w:szCs w:val="24"/>
        </w:rPr>
        <w:tab/>
        <w:t>профессиональной</w:t>
      </w:r>
      <w:r w:rsidRPr="00D43E4A">
        <w:rPr>
          <w:rFonts w:ascii="Times New Roman" w:hAnsi="Times New Roman" w:cs="Times New Roman"/>
          <w:sz w:val="24"/>
          <w:szCs w:val="24"/>
        </w:rPr>
        <w:tab/>
        <w:t>компетентности</w:t>
      </w:r>
      <w:r w:rsidRPr="00D43E4A">
        <w:rPr>
          <w:rFonts w:ascii="Times New Roman" w:hAnsi="Times New Roman" w:cs="Times New Roman"/>
          <w:sz w:val="24"/>
          <w:szCs w:val="24"/>
        </w:rPr>
        <w:tab/>
        <w:t>педагогов</w:t>
      </w:r>
      <w:r w:rsidRPr="00D43E4A">
        <w:rPr>
          <w:rFonts w:ascii="Times New Roman" w:hAnsi="Times New Roman" w:cs="Times New Roman"/>
          <w:sz w:val="24"/>
          <w:szCs w:val="24"/>
        </w:rPr>
        <w:tab/>
        <w:t>через</w:t>
      </w:r>
      <w:r w:rsidRPr="00D43E4A">
        <w:rPr>
          <w:rFonts w:ascii="Times New Roman" w:hAnsi="Times New Roman" w:cs="Times New Roman"/>
          <w:sz w:val="24"/>
          <w:szCs w:val="24"/>
        </w:rPr>
        <w:tab/>
        <w:t>систему</w:t>
      </w:r>
      <w:r w:rsidRPr="00D43E4A">
        <w:rPr>
          <w:rFonts w:ascii="Times New Roman" w:hAnsi="Times New Roman" w:cs="Times New Roman"/>
          <w:sz w:val="24"/>
          <w:szCs w:val="24"/>
        </w:rPr>
        <w:tab/>
        <w:t>непрерывного</w:t>
      </w:r>
      <w:r w:rsidRPr="00D43E4A">
        <w:rPr>
          <w:rFonts w:ascii="Times New Roman" w:hAnsi="Times New Roman" w:cs="Times New Roman"/>
          <w:sz w:val="24"/>
          <w:szCs w:val="24"/>
        </w:rPr>
        <w:tab/>
        <w:t>образования, активизация деятельности коллектива по реализации инновационных программ.</w:t>
      </w:r>
    </w:p>
    <w:p w:rsidR="00F31459" w:rsidRPr="00D43E4A" w:rsidRDefault="00E01D03" w:rsidP="00D4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F31459" w:rsidRPr="00D43E4A">
        <w:rPr>
          <w:rFonts w:ascii="Times New Roman" w:hAnsi="Times New Roman" w:cs="Times New Roman"/>
          <w:sz w:val="24"/>
          <w:szCs w:val="24"/>
        </w:rPr>
        <w:t>ель: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создание условий для повышения профессионального мастерства учителей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 - психологического потенциала личности ребенка.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 Ожидаемые результаты реализации цели и основных задач в 2023-2024 учебном году: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 xml:space="preserve">Увеличение качества образования за счет совершенствования предметных и 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компетенций педагога.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Создание «Банка передового педагогического опыта по применению современных педагогических технологий» с целью повышения познавательной активности обучающихся и повышения достижений образовательных результатов.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 xml:space="preserve">Применение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механизмов стимулирования развития профессиональных деятельности педагогов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>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Положительная динамика в работе по профилактике профессионального выгорания педагога.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Положительная динамика участия педагогов в профессиональных конкурсах.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Положительная динамика участия в конференциях и издания печатных работ.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Повышение уровня профессионализма молодых педагогов за счёт реализации программы «Наставничества».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Удовлетворенность большинства участников образовательного процесса качеством и уровнем образовательных результатов.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r w:rsidRPr="00D43E4A">
        <w:rPr>
          <w:rFonts w:ascii="Times New Roman" w:hAnsi="Times New Roman" w:cs="Times New Roman"/>
          <w:sz w:val="24"/>
          <w:szCs w:val="24"/>
        </w:rPr>
        <w:tab/>
        <w:t>Положительная динамика использования педагогами дистанционных методов обучения.</w:t>
      </w:r>
    </w:p>
    <w:p w:rsidR="00F31459" w:rsidRPr="00E01D03" w:rsidRDefault="00F31459" w:rsidP="00D43E4A">
      <w:pPr>
        <w:rPr>
          <w:rFonts w:ascii="Times New Roman" w:hAnsi="Times New Roman" w:cs="Times New Roman"/>
          <w:b/>
          <w:sz w:val="24"/>
          <w:szCs w:val="24"/>
        </w:rPr>
      </w:pPr>
      <w:r w:rsidRPr="00E01D03">
        <w:rPr>
          <w:rFonts w:ascii="Times New Roman" w:hAnsi="Times New Roman" w:cs="Times New Roman"/>
          <w:b/>
          <w:sz w:val="24"/>
          <w:szCs w:val="24"/>
        </w:rPr>
        <w:t>Содержание методической работы в школе формируется на основе: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Федерального Закона от 29.12.2012 года № 273-ФЗ «Об образовании в Российской Федерации». Нормативных документов, инструкций, распоряжений, приказов и пр. федерального, регионального,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3E4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Устава школы.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Локальных актов.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Годового плана работы школы.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 Диагностики и мониторинга состояния образовательного процесса, качества обучения, развития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>, помогающих определить основные проблемы и задачи методической работы.</w:t>
      </w:r>
    </w:p>
    <w:p w:rsidR="00F31459" w:rsidRPr="00E01D03" w:rsidRDefault="00F31459" w:rsidP="00D43E4A">
      <w:pPr>
        <w:rPr>
          <w:rFonts w:ascii="Times New Roman" w:hAnsi="Times New Roman" w:cs="Times New Roman"/>
          <w:b/>
          <w:sz w:val="24"/>
          <w:szCs w:val="24"/>
        </w:rPr>
      </w:pPr>
      <w:r w:rsidRPr="00E01D03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а) работа педсоветов;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б) работа методического совета школы (МС);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г) работа школьных методических объединений (ШМО); д) работа педагогов над темами самообразования;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е) проведение мастер-классов; ё) открытые уроки;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з) обобщение передового педагогического опыта учителей; и) внеклассная работа;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к) аттестация педагогических кадров, участие в конкурсах и конференциях; л) организация и контроль курсовой подготовки учителей;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м) деятельность наставников молодых специалистов; н) участие в семинарах и вебинарах.</w:t>
      </w:r>
    </w:p>
    <w:p w:rsidR="00F31459" w:rsidRPr="00D43E4A" w:rsidRDefault="00F31459" w:rsidP="00D43E4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694"/>
        <w:gridCol w:w="2804"/>
      </w:tblGrid>
      <w:tr w:rsidR="00E01D03" w:rsidRPr="00D43E4A" w:rsidTr="00173837">
        <w:trPr>
          <w:trHeight w:val="551"/>
        </w:trPr>
        <w:tc>
          <w:tcPr>
            <w:tcW w:w="4082" w:type="dxa"/>
          </w:tcPr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  <w:proofErr w:type="spellEnd"/>
          </w:p>
        </w:tc>
        <w:tc>
          <w:tcPr>
            <w:tcW w:w="2694" w:type="dxa"/>
          </w:tcPr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2804" w:type="dxa"/>
          </w:tcPr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</w:p>
        </w:tc>
      </w:tr>
      <w:tr w:rsidR="00E01D03" w:rsidRPr="00D43E4A" w:rsidTr="00173837">
        <w:trPr>
          <w:trHeight w:val="2401"/>
        </w:trPr>
        <w:tc>
          <w:tcPr>
            <w:tcW w:w="4082" w:type="dxa"/>
          </w:tcPr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-педсовет;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-методический совет;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-методические объединения;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-семинар;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-практикум;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-практические конференции;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-школы передового опыта;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-мастер-класс;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-открытые уроки;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группы;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-предметные недели;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-творческие отчеты;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-внеклассные мероприятия по предмету;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-экскурсии;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-аттестация педагогических кадров;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-курсовая подготовка учителей</w:t>
            </w:r>
          </w:p>
        </w:tc>
        <w:tc>
          <w:tcPr>
            <w:tcW w:w="2694" w:type="dxa"/>
          </w:tcPr>
          <w:p w:rsidR="00E01D03" w:rsidRPr="00D43E4A" w:rsidRDefault="00E01D03" w:rsidP="00A7457A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2804" w:type="dxa"/>
          </w:tcPr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D03" w:rsidRPr="00D43E4A" w:rsidRDefault="00E01D03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</w:tr>
    </w:tbl>
    <w:p w:rsidR="00F31459" w:rsidRPr="00D43E4A" w:rsidRDefault="00E01D03" w:rsidP="00D43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459" w:rsidRPr="00D43E4A">
        <w:rPr>
          <w:rFonts w:ascii="Times New Roman" w:hAnsi="Times New Roman" w:cs="Times New Roman"/>
          <w:b/>
          <w:sz w:val="24"/>
          <w:szCs w:val="24"/>
        </w:rPr>
        <w:t>Направления методической работы:</w:t>
      </w:r>
    </w:p>
    <w:p w:rsidR="00F31459" w:rsidRPr="00D43E4A" w:rsidRDefault="00F31459" w:rsidP="00D43E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F31459" w:rsidRPr="00D43E4A" w:rsidRDefault="00F31459" w:rsidP="00D43E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конференциях, мастер-классах).</w:t>
      </w:r>
    </w:p>
    <w:p w:rsidR="00F31459" w:rsidRPr="00D43E4A" w:rsidRDefault="00F31459" w:rsidP="00D43E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Управление качеством образования. Проведение мониторинговых мероприятий.</w:t>
      </w:r>
    </w:p>
    <w:p w:rsidR="00F31459" w:rsidRPr="00D43E4A" w:rsidRDefault="00F31459" w:rsidP="00D43E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F31459" w:rsidRPr="00D43E4A" w:rsidRDefault="00F31459" w:rsidP="00D43E4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Структура_методической_работы_школы:"/>
      <w:bookmarkEnd w:id="0"/>
      <w:r w:rsidRPr="00D43E4A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работы школы: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09"/>
      </w:tblGrid>
      <w:tr w:rsidR="00F31459" w:rsidRPr="00D43E4A" w:rsidTr="00F31459">
        <w:trPr>
          <w:trHeight w:val="277"/>
        </w:trPr>
        <w:tc>
          <w:tcPr>
            <w:tcW w:w="9580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</w:tr>
      <w:tr w:rsidR="00F31459" w:rsidRPr="00D43E4A" w:rsidTr="00F31459">
        <w:trPr>
          <w:trHeight w:val="273"/>
        </w:trPr>
        <w:tc>
          <w:tcPr>
            <w:tcW w:w="9580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</w:tr>
      <w:tr w:rsidR="00F31459" w:rsidRPr="00D43E4A" w:rsidTr="00F31459">
        <w:trPr>
          <w:trHeight w:val="277"/>
        </w:trPr>
        <w:tc>
          <w:tcPr>
            <w:tcW w:w="9580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F31459" w:rsidRPr="00D43E4A" w:rsidTr="00F31459">
        <w:trPr>
          <w:trHeight w:val="273"/>
        </w:trPr>
        <w:tc>
          <w:tcPr>
            <w:tcW w:w="3371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620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</w:p>
        </w:tc>
      </w:tr>
      <w:tr w:rsidR="00F31459" w:rsidRPr="00D43E4A" w:rsidTr="00F31459">
        <w:trPr>
          <w:trHeight w:val="278"/>
        </w:trPr>
        <w:tc>
          <w:tcPr>
            <w:tcW w:w="9580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Формы_предъявления_и_обобщения_передовог"/>
      <w:bookmarkEnd w:id="1"/>
      <w:r w:rsidRPr="00D43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предъявления и обобщения передового педагогического опыта:</w:t>
      </w:r>
    </w:p>
    <w:p w:rsidR="00F31459" w:rsidRPr="00D43E4A" w:rsidRDefault="00F31459" w:rsidP="00D43E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Показ опыта в форме открытых уроков, внеурочных мероприятий;</w:t>
      </w:r>
    </w:p>
    <w:p w:rsidR="00F31459" w:rsidRPr="00D43E4A" w:rsidRDefault="00F31459" w:rsidP="00D43E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Ознакомление педагогов с документальным обеспечением реализуемых нововведений;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-Изучение возможных перспектив внедрения и прогнозирования последствий перехода на новые способы работы;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-Составление краткого описания предъявленного опыта и создание информационной базы.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-Организация глубокого анализа внедрения новых форм, методов и технологий работы.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-Осуществление углубленного диагностирования по выявлению положительного эффекта от внедрения инноваций.</w:t>
      </w:r>
    </w:p>
    <w:p w:rsidR="00F31459" w:rsidRPr="00D43E4A" w:rsidRDefault="00F31459" w:rsidP="00D43E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Проведение семинаров, мастер-классов, практикумов, собеседований, консультаций, выставок.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Формы_повышения_профессионального_мастер"/>
      <w:bookmarkEnd w:id="2"/>
      <w:r w:rsidRPr="00D43E4A">
        <w:rPr>
          <w:rFonts w:ascii="Times New Roman" w:hAnsi="Times New Roman" w:cs="Times New Roman"/>
          <w:b/>
          <w:bCs/>
          <w:sz w:val="24"/>
          <w:szCs w:val="24"/>
        </w:rPr>
        <w:t>Формы повышения профессионального мастерства педагогов: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Самообразование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ИОМ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-Изучение документов и материалов, представляющих профессиональный интерес.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-Рефлексия и анализ собственной деятельности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-Накопление информации по педагогике, психологии, методике, предметному содержанию.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Методы_и_приемы_методической_работы:"/>
      <w:bookmarkEnd w:id="3"/>
      <w:r w:rsidRPr="00D43E4A">
        <w:rPr>
          <w:rFonts w:ascii="Times New Roman" w:hAnsi="Times New Roman" w:cs="Times New Roman"/>
          <w:b/>
          <w:bCs/>
          <w:sz w:val="24"/>
          <w:szCs w:val="24"/>
        </w:rPr>
        <w:t>Методы и приемы методической работы: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Проведение открытых уроков, воспитательных и методических мероприятий;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Анализ посещенных мероприятий;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Заслушивание докладов и сообщений;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Анкетирование и социологические исследования;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Дискуссии и диспуты, ролевые игры;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Решение ситуационных педагогических и управленческих задач;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Обмен педагогическим опытом;</w:t>
      </w:r>
    </w:p>
    <w:p w:rsidR="00F31459" w:rsidRPr="00D43E4A" w:rsidRDefault="00F31459" w:rsidP="00D43E4A">
      <w:pPr>
        <w:numPr>
          <w:ilvl w:val="1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Подведение итогов внедрения новшеств и элементов ценного опыта коллег и новаторов;</w:t>
      </w:r>
    </w:p>
    <w:p w:rsidR="00F31459" w:rsidRPr="00D43E4A" w:rsidRDefault="00E01D03" w:rsidP="00E01D03">
      <w:pPr>
        <w:ind w:left="1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31459" w:rsidRPr="00D43E4A">
        <w:rPr>
          <w:rFonts w:ascii="Times New Roman" w:hAnsi="Times New Roman" w:cs="Times New Roman"/>
          <w:sz w:val="24"/>
          <w:szCs w:val="24"/>
        </w:rPr>
        <w:t>Анализ методической и управленческой документации;</w:t>
      </w:r>
    </w:p>
    <w:p w:rsidR="00F31459" w:rsidRPr="00D43E4A" w:rsidRDefault="00E01D03" w:rsidP="00E01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11.</w:t>
      </w:r>
      <w:r w:rsidR="00F31459" w:rsidRPr="00D43E4A">
        <w:rPr>
          <w:rFonts w:ascii="Times New Roman" w:hAnsi="Times New Roman" w:cs="Times New Roman"/>
          <w:sz w:val="24"/>
          <w:szCs w:val="24"/>
        </w:rPr>
        <w:t>Лекции и семинары-практикумы, тренинги, мастер-классы.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Индивидуальная_методическая_работа_учите"/>
      <w:bookmarkEnd w:id="4"/>
      <w:r w:rsidRPr="00D43E4A">
        <w:rPr>
          <w:rFonts w:ascii="Times New Roman" w:hAnsi="Times New Roman" w:cs="Times New Roman"/>
          <w:b/>
          <w:bCs/>
          <w:sz w:val="24"/>
          <w:szCs w:val="24"/>
        </w:rPr>
        <w:t>Индивидуальная методическая работа учителя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Работа учителя по методической теме предполагает выполнение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этапов:</w:t>
      </w:r>
    </w:p>
    <w:p w:rsidR="00F31459" w:rsidRPr="00D43E4A" w:rsidRDefault="00F31459" w:rsidP="00D43E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lastRenderedPageBreak/>
        <w:t>выбор методической темы;</w:t>
      </w:r>
    </w:p>
    <w:p w:rsidR="00F31459" w:rsidRPr="00D43E4A" w:rsidRDefault="00F31459" w:rsidP="00D43E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выбор темы и комплекса промежуточных заданий;</w:t>
      </w:r>
    </w:p>
    <w:p w:rsidR="00F31459" w:rsidRPr="00D43E4A" w:rsidRDefault="00F31459" w:rsidP="00D43E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формулирование итогового задания с последующим уточнением;</w:t>
      </w:r>
    </w:p>
    <w:p w:rsidR="00F31459" w:rsidRPr="00D43E4A" w:rsidRDefault="00F31459" w:rsidP="00D43E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определение тематики открытых уроков.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Руководитель ШМО выстраивает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Программа работы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 xml:space="preserve"> ШМО составляется на основе плана методической работы школы.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Принципы_и_правила_организации_методичес"/>
      <w:bookmarkEnd w:id="5"/>
      <w:r w:rsidRPr="00D43E4A">
        <w:rPr>
          <w:rFonts w:ascii="Times New Roman" w:hAnsi="Times New Roman" w:cs="Times New Roman"/>
          <w:b/>
          <w:bCs/>
          <w:sz w:val="24"/>
          <w:szCs w:val="24"/>
        </w:rPr>
        <w:t>Принципы и правила организации методической деятельности в школе: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-научный подход;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-адресная направленность и индивидуальный подход;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>-аналитическая основа;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-гуманизм, демократизм и партнерство;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-креативность;</w:t>
      </w:r>
    </w:p>
    <w:p w:rsidR="00F31459" w:rsidRPr="00D43E4A" w:rsidRDefault="00F31459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-адаптивность, вариативность, гибкость, мобильность;</w:t>
      </w:r>
    </w:p>
    <w:p w:rsidR="00F31459" w:rsidRPr="00D43E4A" w:rsidRDefault="00E01D03" w:rsidP="00E01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1459" w:rsidRPr="00D43E4A">
        <w:rPr>
          <w:rFonts w:ascii="Times New Roman" w:hAnsi="Times New Roman" w:cs="Times New Roman"/>
          <w:sz w:val="24"/>
          <w:szCs w:val="24"/>
        </w:rPr>
        <w:t>разнообразие форм, методов, содержания и используемых технологий,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-максимальное удовлетворение профессиональных интересов педагогов.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Образовательные_результаты_деятельности_"/>
      <w:bookmarkEnd w:id="6"/>
      <w:r w:rsidRPr="00D43E4A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 деятельности методических объединений для педагогов: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1.</w:t>
      </w:r>
      <w:r w:rsidRPr="00D43E4A">
        <w:rPr>
          <w:rFonts w:ascii="Times New Roman" w:hAnsi="Times New Roman" w:cs="Times New Roman"/>
          <w:sz w:val="24"/>
          <w:szCs w:val="24"/>
        </w:rPr>
        <w:tab/>
        <w:t>повышение</w:t>
      </w:r>
      <w:r w:rsidRPr="00D43E4A">
        <w:rPr>
          <w:rFonts w:ascii="Times New Roman" w:hAnsi="Times New Roman" w:cs="Times New Roman"/>
          <w:sz w:val="24"/>
          <w:szCs w:val="24"/>
        </w:rPr>
        <w:tab/>
        <w:t>профессионального</w:t>
      </w:r>
      <w:r w:rsidRPr="00D43E4A">
        <w:rPr>
          <w:rFonts w:ascii="Times New Roman" w:hAnsi="Times New Roman" w:cs="Times New Roman"/>
          <w:sz w:val="24"/>
          <w:szCs w:val="24"/>
        </w:rPr>
        <w:tab/>
        <w:t>уровня,</w:t>
      </w:r>
      <w:r w:rsidRPr="00D43E4A">
        <w:rPr>
          <w:rFonts w:ascii="Times New Roman" w:hAnsi="Times New Roman" w:cs="Times New Roman"/>
          <w:sz w:val="24"/>
          <w:szCs w:val="24"/>
        </w:rPr>
        <w:tab/>
        <w:t>мотивации</w:t>
      </w:r>
      <w:r w:rsidRPr="00D43E4A">
        <w:rPr>
          <w:rFonts w:ascii="Times New Roman" w:hAnsi="Times New Roman" w:cs="Times New Roman"/>
          <w:sz w:val="24"/>
          <w:szCs w:val="24"/>
        </w:rPr>
        <w:tab/>
        <w:t>к</w:t>
      </w:r>
      <w:r w:rsidRPr="00D43E4A">
        <w:rPr>
          <w:rFonts w:ascii="Times New Roman" w:hAnsi="Times New Roman" w:cs="Times New Roman"/>
          <w:sz w:val="24"/>
          <w:szCs w:val="24"/>
        </w:rPr>
        <w:tab/>
        <w:t>эффективной профессиональной деятельности.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Приоритетные_направления_методической_ра"/>
      <w:bookmarkEnd w:id="7"/>
      <w:r w:rsidRPr="00D43E4A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методической работы на 2023-2024 учебный год: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  <w:u w:val="single"/>
        </w:rPr>
        <w:t>Организационное обеспечение: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-организация деятельности профессиональных объединений педагогов;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-совершенствование системы обобщения, изучения и внедрения передового педагогического опыта учителей школы.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  <w:u w:val="single"/>
        </w:rPr>
        <w:t>Технологическое обеспечение: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lastRenderedPageBreak/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-обеспечение обоснованности и эффективности планирования процесса обучения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детей;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-совершенствование кабинетной системы;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-укрепление материально-технической базы методической службы школы.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-создание банка методических идей и наработок учителей школы;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-разработка и внедрение методических рекомендаций для педагогов по приоритетным направлениям школы.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  <w:u w:val="single"/>
        </w:rPr>
        <w:t>Создание условий для развития личности ребенка: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-изучение особенностей индивидуального развития детей;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-психолого-педагогическое сопровождение образовательной программы школы.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  <w:u w:val="single"/>
        </w:rPr>
        <w:t>Создание условий для укрепления здоровья учащихся: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-отслеживание динамики здоровья учащихся;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-разработка методических рекомендаций педагогам школы по использованию </w:t>
      </w:r>
      <w:proofErr w:type="spellStart"/>
      <w:r w:rsidRPr="00D43E4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43E4A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  <w:u w:val="single"/>
        </w:rPr>
        <w:t>Диагностика и контроль результативности образовательной</w:t>
      </w:r>
      <w:r w:rsidRPr="00D43E4A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-Мониторинг качества знаний учащихся;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-формирование у обучающихся базовых учебных действий;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Работа_внутри_школьных_методических_объе"/>
      <w:bookmarkEnd w:id="8"/>
      <w:r w:rsidRPr="00D43E4A">
        <w:rPr>
          <w:rFonts w:ascii="Times New Roman" w:hAnsi="Times New Roman" w:cs="Times New Roman"/>
          <w:b/>
          <w:bCs/>
          <w:sz w:val="24"/>
          <w:szCs w:val="24"/>
        </w:rPr>
        <w:t>Работа внутри школьных методических объединений: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-согласование календарно-тематических планов;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-преемственность в работе начальных классов и основного звена;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-методы работы по ликвидации пробелов в знаниях обучающихся;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-методы работы с обучающимися, имеющими повышенную мотивацию к учебн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lastRenderedPageBreak/>
        <w:t>-формы и методы промежуточного и итогового контроля;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-отчеты учителей по темам самообразования;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Предполагаемый_результат"/>
      <w:bookmarkEnd w:id="9"/>
      <w:r w:rsidRPr="00D43E4A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Планируемые результаты работы (образовательный продукт) по данной методической теме: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-коллективный педагогический опыт;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-повышения профессиональной компетентности учителей школы;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-положительная динамика качества обученности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>;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-востребованность знаний и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 xml:space="preserve"> обучающихся на практике и в качестве базы для продолжения образования.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Циклограмма_методической_работы_на_2023-"/>
      <w:bookmarkEnd w:id="10"/>
      <w:r w:rsidRPr="00D43E4A">
        <w:rPr>
          <w:rFonts w:ascii="Times New Roman" w:hAnsi="Times New Roman" w:cs="Times New Roman"/>
          <w:b/>
          <w:bCs/>
          <w:sz w:val="24"/>
          <w:szCs w:val="24"/>
        </w:rPr>
        <w:t>Циклограмма методической работы на 2023-2024 учебный год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476"/>
        <w:gridCol w:w="1772"/>
        <w:gridCol w:w="2593"/>
      </w:tblGrid>
      <w:tr w:rsidR="00F31459" w:rsidRPr="00D43E4A" w:rsidTr="00F31459">
        <w:trPr>
          <w:trHeight w:val="551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7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2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1459" w:rsidRPr="00D43E4A" w:rsidTr="00F31459">
        <w:trPr>
          <w:trHeight w:val="273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772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F31459" w:rsidRPr="00D43E4A" w:rsidTr="00F31459">
        <w:trPr>
          <w:trHeight w:val="470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772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F31459" w:rsidRPr="00D43E4A" w:rsidTr="00F31459">
        <w:trPr>
          <w:trHeight w:val="273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proofErr w:type="spellEnd"/>
          </w:p>
        </w:tc>
        <w:tc>
          <w:tcPr>
            <w:tcW w:w="1772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31459" w:rsidRPr="00D43E4A" w:rsidTr="00F31459">
        <w:trPr>
          <w:trHeight w:val="1382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и обобщение передового педагогического опыта: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</w:p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уроков, открытые уроки,</w:t>
            </w:r>
          </w:p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интернет – 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сообществах</w:t>
            </w:r>
            <w:proofErr w:type="gram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вебинарах</w:t>
            </w:r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31459" w:rsidRPr="00D43E4A" w:rsidTr="00F31459">
        <w:trPr>
          <w:trHeight w:val="273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F31459" w:rsidRPr="00D43E4A" w:rsidTr="00F31459">
        <w:trPr>
          <w:trHeight w:val="278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Методист,учителя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31459" w:rsidRPr="00D43E4A" w:rsidTr="00F31459">
        <w:trPr>
          <w:trHeight w:val="1382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участие учащихся в творческих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олимпиадах разного уровня, в конкурсах ученических проектов.</w:t>
            </w:r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плану</w:t>
            </w:r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31459" w:rsidRPr="00D43E4A" w:rsidTr="00F31459">
        <w:trPr>
          <w:trHeight w:val="545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учителей в педагогических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онкурсах</w:t>
            </w:r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Администрация,методист</w:t>
            </w:r>
            <w:proofErr w:type="spellEnd"/>
          </w:p>
        </w:tc>
      </w:tr>
      <w:tr w:rsidR="00F31459" w:rsidRPr="00D43E4A" w:rsidTr="00F31459">
        <w:trPr>
          <w:trHeight w:val="273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</w:tr>
      <w:tr w:rsidR="00F31459" w:rsidRPr="00D43E4A" w:rsidTr="00F31459">
        <w:trPr>
          <w:trHeight w:val="278"/>
        </w:trPr>
        <w:tc>
          <w:tcPr>
            <w:tcW w:w="74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6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772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9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b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b/>
          <w:sz w:val="24"/>
          <w:szCs w:val="24"/>
        </w:rPr>
      </w:pPr>
      <w:r w:rsidRPr="00D43E4A">
        <w:rPr>
          <w:rFonts w:ascii="Times New Roman" w:hAnsi="Times New Roman" w:cs="Times New Roman"/>
          <w:b/>
          <w:sz w:val="24"/>
          <w:szCs w:val="24"/>
        </w:rPr>
        <w:lastRenderedPageBreak/>
        <w:t>Работа методического совета школы в 2023-2024 учебном году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-2021 и воспитания личности, подготовленной к жизни в высокотехнологичном, конкурентном мире.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Задачи: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образовательных стандартов.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Совершенствование анализа и критериев оценки деятельности педагогического коллектива.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Активное включение педагогов и обучающихся в творческий поиск, внедрение педагогических, в том числе информационных технологий на уроках.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Развитие современного стиля педагогического мышления, формирование готовности к самообразованию.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Оказание методической помощи молодым специалистам.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</w:t>
      </w:r>
    </w:p>
    <w:p w:rsidR="00F31459" w:rsidRPr="00D43E4A" w:rsidRDefault="00F31459" w:rsidP="00D43E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Разработка учебных материалов, методических рекомендаций, соответствующих запросам педагогов.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Работа_с_педагогическими_кадрами"/>
      <w:bookmarkEnd w:id="11"/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 педагогическими кадрами</w:t>
      </w:r>
    </w:p>
    <w:p w:rsidR="00F31459" w:rsidRPr="00D43E4A" w:rsidRDefault="00F31459" w:rsidP="00D43E4A">
      <w:pPr>
        <w:rPr>
          <w:rFonts w:ascii="Times New Roman" w:hAnsi="Times New Roman" w:cs="Times New Roman"/>
          <w:b/>
          <w:sz w:val="24"/>
          <w:szCs w:val="24"/>
        </w:rPr>
      </w:pPr>
      <w:r w:rsidRPr="00D43E4A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530"/>
        <w:gridCol w:w="1422"/>
        <w:gridCol w:w="1850"/>
        <w:gridCol w:w="2128"/>
      </w:tblGrid>
      <w:tr w:rsidR="00F31459" w:rsidRPr="00D43E4A" w:rsidTr="00F31459">
        <w:trPr>
          <w:trHeight w:val="551"/>
        </w:trPr>
        <w:tc>
          <w:tcPr>
            <w:tcW w:w="69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422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5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заслушивается</w:t>
            </w:r>
            <w:proofErr w:type="spellEnd"/>
          </w:p>
        </w:tc>
        <w:tc>
          <w:tcPr>
            <w:tcW w:w="212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31459" w:rsidRPr="00D43E4A" w:rsidTr="00E01D03">
        <w:trPr>
          <w:trHeight w:val="1417"/>
        </w:trPr>
        <w:tc>
          <w:tcPr>
            <w:tcW w:w="69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F31459" w:rsidRPr="00E01D03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1D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Методические семинары</w:t>
            </w:r>
          </w:p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«Современный урок- урок развития личности»</w:t>
            </w:r>
          </w:p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знаний – как одно из важнейших сре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оцесса повышения эффективности</w:t>
            </w:r>
          </w:p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422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5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12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Работа_школьных_методических_объединений"/>
      <w:bookmarkStart w:id="13" w:name="Проведение_предметных_недель"/>
      <w:bookmarkEnd w:id="12"/>
      <w:bookmarkEnd w:id="13"/>
      <w:r w:rsidRPr="00D43E4A">
        <w:rPr>
          <w:rFonts w:ascii="Times New Roman" w:hAnsi="Times New Roman" w:cs="Times New Roman"/>
          <w:b/>
          <w:bCs/>
          <w:sz w:val="24"/>
          <w:szCs w:val="24"/>
        </w:rPr>
        <w:t>Проведение предметных недель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D43E4A">
        <w:rPr>
          <w:rFonts w:ascii="Times New Roman" w:hAnsi="Times New Roman" w:cs="Times New Roman"/>
          <w:sz w:val="24"/>
          <w:szCs w:val="24"/>
        </w:rPr>
        <w:t>проведения предметных недель:</w:t>
      </w:r>
    </w:p>
    <w:p w:rsidR="00F31459" w:rsidRPr="00D43E4A" w:rsidRDefault="00F31459" w:rsidP="00D43E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F31459" w:rsidRPr="00D43E4A" w:rsidRDefault="00F31459" w:rsidP="00D43E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43E4A">
        <w:rPr>
          <w:rFonts w:ascii="Times New Roman" w:hAnsi="Times New Roman" w:cs="Times New Roman"/>
          <w:sz w:val="24"/>
          <w:szCs w:val="24"/>
        </w:rPr>
        <w:t>предметных недель:</w:t>
      </w:r>
    </w:p>
    <w:p w:rsidR="00F31459" w:rsidRPr="00D43E4A" w:rsidRDefault="00F31459" w:rsidP="00D43E4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:rsidR="00F31459" w:rsidRPr="00D43E4A" w:rsidRDefault="00F31459" w:rsidP="00D43E4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E4A">
        <w:rPr>
          <w:rFonts w:ascii="Times New Roman" w:hAnsi="Times New Roman" w:cs="Times New Roman"/>
          <w:sz w:val="24"/>
          <w:szCs w:val="24"/>
        </w:rPr>
        <w:t xml:space="preserve"> к учебной деятельности.</w:t>
      </w:r>
    </w:p>
    <w:p w:rsidR="00F31459" w:rsidRPr="00D43E4A" w:rsidRDefault="00F31459" w:rsidP="00D43E4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Помощь учителям и ученикам в раскрытии своего творческого потенциала, организаторских способностей.</w:t>
      </w:r>
    </w:p>
    <w:p w:rsidR="00F31459" w:rsidRPr="00D43E4A" w:rsidRDefault="00F31459" w:rsidP="00D43E4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Формировать коммуникативные навыки, умение подчинять свои интересы интересам коллектива;</w:t>
      </w:r>
    </w:p>
    <w:p w:rsidR="00F31459" w:rsidRPr="00D43E4A" w:rsidRDefault="00F31459" w:rsidP="00D43E4A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Обучать детей самостоятельности и творчеству.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 xml:space="preserve">Принцип проведения предметной недели - каждый ребенок является активным участником всех событий недели. </w:t>
      </w:r>
      <w:proofErr w:type="gramStart"/>
      <w:r w:rsidRPr="00D43E4A">
        <w:rPr>
          <w:rFonts w:ascii="Times New Roman" w:hAnsi="Times New Roman" w:cs="Times New Roman"/>
          <w:sz w:val="24"/>
          <w:szCs w:val="24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задачи, загадки, ребусы, сковороды и т. д.</w:t>
      </w:r>
      <w:proofErr w:type="gramEnd"/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Аттестация_и_самообразование_педагогов"/>
      <w:bookmarkEnd w:id="14"/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3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Аттестация и самообразование педагогов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985"/>
        <w:gridCol w:w="1701"/>
        <w:gridCol w:w="2693"/>
      </w:tblGrid>
      <w:tr w:rsidR="00F31459" w:rsidRPr="00D43E4A" w:rsidTr="00F31459">
        <w:trPr>
          <w:trHeight w:val="551"/>
        </w:trPr>
        <w:tc>
          <w:tcPr>
            <w:tcW w:w="382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5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69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F31459" w:rsidRPr="00D43E4A" w:rsidTr="00F31459">
        <w:trPr>
          <w:trHeight w:val="1108"/>
        </w:trPr>
        <w:tc>
          <w:tcPr>
            <w:tcW w:w="382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Групповая консультация</w:t>
            </w: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«Нормативно-правовая база и</w:t>
            </w: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вопросу аттестации»</w:t>
            </w:r>
          </w:p>
        </w:tc>
        <w:tc>
          <w:tcPr>
            <w:tcW w:w="1985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69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прохождении аттестации педагогами</w:t>
            </w:r>
          </w:p>
        </w:tc>
      </w:tr>
      <w:tr w:rsidR="00F31459" w:rsidRPr="00D43E4A" w:rsidTr="00F31459">
        <w:trPr>
          <w:trHeight w:val="825"/>
        </w:trPr>
        <w:tc>
          <w:tcPr>
            <w:tcW w:w="3827" w:type="dxa"/>
          </w:tcPr>
          <w:p w:rsidR="00F31459" w:rsidRPr="00D43E4A" w:rsidRDefault="00F31459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459" w:rsidRPr="00D43E4A" w:rsidRDefault="00F31459" w:rsidP="00D43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31459" w:rsidRPr="00D43E4A" w:rsidRDefault="00F31459" w:rsidP="00D43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31459" w:rsidRPr="00D43E4A" w:rsidRDefault="00F31459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59" w:rsidRPr="00D43E4A" w:rsidTr="00F31459">
        <w:trPr>
          <w:trHeight w:val="825"/>
        </w:trPr>
        <w:tc>
          <w:tcPr>
            <w:tcW w:w="3827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Индивидуальные консультации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заполнению заявлений при       прохождении аттестации</w:t>
            </w:r>
          </w:p>
        </w:tc>
        <w:tc>
          <w:tcPr>
            <w:tcW w:w="1985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69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затруднений при написании заявлений</w:t>
            </w:r>
          </w:p>
        </w:tc>
      </w:tr>
      <w:tr w:rsidR="00F31459" w:rsidRPr="00D43E4A" w:rsidTr="00F31459">
        <w:trPr>
          <w:trHeight w:val="830"/>
        </w:trPr>
        <w:tc>
          <w:tcPr>
            <w:tcW w:w="3827" w:type="dxa"/>
          </w:tcPr>
          <w:p w:rsidR="00F31459" w:rsidRPr="00A7457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Уточнение списка аттестуемых педагогических работников в</w:t>
            </w:r>
            <w:r w:rsidRP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 учебном году</w:t>
            </w:r>
            <w:proofErr w:type="gramEnd"/>
          </w:p>
        </w:tc>
        <w:tc>
          <w:tcPr>
            <w:tcW w:w="1985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69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</w:tr>
      <w:tr w:rsidR="00F31459" w:rsidRPr="00D43E4A" w:rsidTr="00F31459">
        <w:trPr>
          <w:trHeight w:val="1382"/>
        </w:trPr>
        <w:tc>
          <w:tcPr>
            <w:tcW w:w="3827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985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69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обязанностей по подготовке и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оформлению документов</w:t>
            </w:r>
          </w:p>
        </w:tc>
      </w:tr>
      <w:tr w:rsidR="00F31459" w:rsidRPr="00D43E4A" w:rsidTr="00F31459">
        <w:trPr>
          <w:trHeight w:val="1382"/>
        </w:trPr>
        <w:tc>
          <w:tcPr>
            <w:tcW w:w="3827" w:type="dxa"/>
          </w:tcPr>
          <w:p w:rsidR="00F31459" w:rsidRPr="00D43E4A" w:rsidRDefault="00F31459" w:rsidP="00A74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и проведение 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ттестационных мероприятий.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Экспертиза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уровня профессиональной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подготовки аттестующихся педагогов. </w:t>
            </w:r>
          </w:p>
          <w:p w:rsidR="00F31459" w:rsidRPr="00D43E4A" w:rsidRDefault="00F31459" w:rsidP="00A74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31459" w:rsidRPr="00D43E4A" w:rsidRDefault="00F31459" w:rsidP="00A74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графику</w:t>
            </w:r>
          </w:p>
        </w:tc>
        <w:tc>
          <w:tcPr>
            <w:tcW w:w="1701" w:type="dxa"/>
          </w:tcPr>
          <w:p w:rsidR="00F31459" w:rsidRPr="00D43E4A" w:rsidRDefault="00F31459" w:rsidP="00A745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</w:t>
            </w:r>
          </w:p>
        </w:tc>
        <w:tc>
          <w:tcPr>
            <w:tcW w:w="269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  профессиональной   деятельности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педагогов.</w:t>
            </w:r>
          </w:p>
        </w:tc>
      </w:tr>
      <w:tr w:rsidR="00F31459" w:rsidRPr="00D43E4A" w:rsidTr="00F31459">
        <w:trPr>
          <w:trHeight w:val="551"/>
        </w:trPr>
        <w:tc>
          <w:tcPr>
            <w:tcW w:w="3827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5 Оформление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69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</w:tr>
      <w:tr w:rsidR="00F31459" w:rsidRPr="00D43E4A" w:rsidTr="00F31459">
        <w:trPr>
          <w:trHeight w:val="1377"/>
        </w:trPr>
        <w:tc>
          <w:tcPr>
            <w:tcW w:w="3827" w:type="dxa"/>
          </w:tcPr>
          <w:p w:rsidR="00F31459" w:rsidRPr="00A7457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Консультация для аттестующихся педагогов «Анализ собственной педагогической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1985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693" w:type="dxa"/>
          </w:tcPr>
          <w:p w:rsidR="00F31459" w:rsidRPr="00A7457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Преодоление затруднений при написании педагогом самоанализа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Повышение_квалификации"/>
      <w:bookmarkEnd w:id="15"/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457A" w:rsidRDefault="00A7457A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GoBack"/>
      <w:bookmarkEnd w:id="16"/>
      <w:r w:rsidRPr="00D43E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Повышение квалификации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0"/>
        <w:gridCol w:w="1719"/>
        <w:gridCol w:w="1964"/>
        <w:gridCol w:w="2344"/>
      </w:tblGrid>
      <w:tr w:rsidR="00F31459" w:rsidRPr="00D43E4A" w:rsidTr="00F31459">
        <w:trPr>
          <w:trHeight w:val="551"/>
        </w:trPr>
        <w:tc>
          <w:tcPr>
            <w:tcW w:w="56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1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6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234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F31459" w:rsidRPr="00D43E4A" w:rsidTr="00F31459">
        <w:trPr>
          <w:trHeight w:val="1382"/>
        </w:trPr>
        <w:tc>
          <w:tcPr>
            <w:tcW w:w="56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перспективного 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 прохождения курсов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квалификации</w:t>
            </w:r>
            <w:proofErr w:type="gramEnd"/>
          </w:p>
        </w:tc>
        <w:tc>
          <w:tcPr>
            <w:tcW w:w="1719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6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34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Перспективный план курсовой переподготовки на 2023-2024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31459" w:rsidRPr="00D43E4A" w:rsidTr="00F31459">
        <w:trPr>
          <w:trHeight w:val="1113"/>
        </w:trPr>
        <w:tc>
          <w:tcPr>
            <w:tcW w:w="56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перспективного плана прохождения курсовой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 учителей</w:t>
            </w:r>
          </w:p>
        </w:tc>
        <w:tc>
          <w:tcPr>
            <w:tcW w:w="1719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6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34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Организованное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proofErr w:type="spellEnd"/>
          </w:p>
        </w:tc>
      </w:tr>
      <w:tr w:rsidR="00F31459" w:rsidRPr="00D43E4A" w:rsidTr="00F31459">
        <w:trPr>
          <w:trHeight w:val="551"/>
        </w:trPr>
        <w:tc>
          <w:tcPr>
            <w:tcW w:w="567" w:type="dxa"/>
          </w:tcPr>
          <w:p w:rsidR="00F31459" w:rsidRPr="00D43E4A" w:rsidRDefault="00F31459" w:rsidP="00D43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2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учителей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на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курсах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повышения квалификации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в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ведению ФГОС ООО, СОО</w:t>
            </w:r>
          </w:p>
        </w:tc>
        <w:tc>
          <w:tcPr>
            <w:tcW w:w="1719" w:type="dxa"/>
          </w:tcPr>
          <w:p w:rsidR="00F31459" w:rsidRPr="00D43E4A" w:rsidRDefault="00F31459" w:rsidP="00E0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1964" w:type="dxa"/>
          </w:tcPr>
          <w:p w:rsidR="00F31459" w:rsidRPr="00D43E4A" w:rsidRDefault="00F31459" w:rsidP="00E0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344" w:type="dxa"/>
          </w:tcPr>
          <w:p w:rsidR="00F31459" w:rsidRPr="00D43E4A" w:rsidRDefault="00F31459" w:rsidP="00E01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Организованное прохождение курсов</w:t>
            </w:r>
          </w:p>
        </w:tc>
      </w:tr>
      <w:tr w:rsidR="00F31459" w:rsidRPr="00D43E4A" w:rsidTr="00F31459">
        <w:trPr>
          <w:trHeight w:val="551"/>
        </w:trPr>
        <w:tc>
          <w:tcPr>
            <w:tcW w:w="56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2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отчёта по прохождению курсов</w:t>
            </w:r>
          </w:p>
        </w:tc>
        <w:tc>
          <w:tcPr>
            <w:tcW w:w="171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6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34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F31459" w:rsidRPr="00D43E4A" w:rsidTr="00A7457A">
        <w:trPr>
          <w:trHeight w:val="985"/>
        </w:trPr>
        <w:tc>
          <w:tcPr>
            <w:tcW w:w="567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20" w:type="dxa"/>
          </w:tcPr>
          <w:p w:rsidR="00F31459" w:rsidRPr="00E01D03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педагогов о предлагаемых «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урсах</w:t>
            </w:r>
            <w:proofErr w:type="spellEnd"/>
            <w:r w:rsidRP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повышения квалификации</w:t>
            </w:r>
          </w:p>
        </w:tc>
        <w:tc>
          <w:tcPr>
            <w:tcW w:w="171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34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Работа_по_обобщению_передового_педагогич"/>
      <w:bookmarkEnd w:id="17"/>
      <w:r w:rsidRPr="00D43E4A">
        <w:rPr>
          <w:rFonts w:ascii="Times New Roman" w:hAnsi="Times New Roman" w:cs="Times New Roman"/>
          <w:b/>
          <w:bCs/>
          <w:sz w:val="24"/>
          <w:szCs w:val="24"/>
        </w:rPr>
        <w:t>Работа по обобщению передового педагогического опыта</w:t>
      </w: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  <w:r w:rsidRPr="00D43E4A">
        <w:rPr>
          <w:rFonts w:ascii="Times New Roman" w:hAnsi="Times New Roman" w:cs="Times New Roman"/>
          <w:sz w:val="24"/>
          <w:szCs w:val="24"/>
        </w:rPr>
        <w:t>Цель: обобщение и распространение результатов творческой деятельности педагогов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829"/>
        <w:gridCol w:w="2424"/>
        <w:gridCol w:w="2410"/>
      </w:tblGrid>
      <w:tr w:rsidR="00F31459" w:rsidRPr="00D43E4A" w:rsidTr="00E01D03">
        <w:trPr>
          <w:trHeight w:val="551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2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2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F31459" w:rsidRPr="00D43E4A" w:rsidTr="00E01D03">
        <w:trPr>
          <w:trHeight w:val="556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829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24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</w:tr>
      <w:tr w:rsidR="00F31459" w:rsidRPr="00D43E4A" w:rsidTr="00E01D03">
        <w:trPr>
          <w:trHeight w:val="964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копилки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24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F31459" w:rsidRPr="00D43E4A" w:rsidTr="00E01D03">
        <w:trPr>
          <w:trHeight w:val="830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опыта на заседаниях МО</w:t>
            </w:r>
          </w:p>
        </w:tc>
        <w:tc>
          <w:tcPr>
            <w:tcW w:w="1829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424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proofErr w:type="spellEnd"/>
          </w:p>
        </w:tc>
      </w:tr>
      <w:tr w:rsidR="00F31459" w:rsidRPr="00D43E4A" w:rsidTr="00E01D03">
        <w:trPr>
          <w:trHeight w:val="829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опыта на методическом совете</w:t>
            </w:r>
          </w:p>
        </w:tc>
        <w:tc>
          <w:tcPr>
            <w:tcW w:w="1829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424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рук.</w:t>
            </w:r>
          </w:p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410" w:type="dxa"/>
          </w:tcPr>
          <w:p w:rsidR="00F31459" w:rsidRPr="00D43E4A" w:rsidRDefault="00F31459" w:rsidP="00A7457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о 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аспространении</w:t>
            </w:r>
            <w:r w:rsidR="00A74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 работы</w:t>
            </w:r>
          </w:p>
        </w:tc>
      </w:tr>
      <w:tr w:rsidR="00F31459" w:rsidRPr="00D43E4A" w:rsidTr="00E01D03">
        <w:trPr>
          <w:trHeight w:val="1103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31459" w:rsidRPr="00E01D03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опыта на методической выставке августовской педагогической</w:t>
            </w:r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конференции.</w:t>
            </w:r>
          </w:p>
        </w:tc>
        <w:tc>
          <w:tcPr>
            <w:tcW w:w="1829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2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  <w:proofErr w:type="spellEnd"/>
          </w:p>
        </w:tc>
      </w:tr>
      <w:tr w:rsidR="00F31459" w:rsidRPr="00D43E4A" w:rsidTr="00E01D03">
        <w:trPr>
          <w:trHeight w:val="825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9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2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E01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ШМО,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</w:tc>
      </w:tr>
      <w:tr w:rsidR="00F31459" w:rsidRPr="00D43E4A" w:rsidTr="00E01D03">
        <w:trPr>
          <w:trHeight w:val="830"/>
        </w:trPr>
        <w:tc>
          <w:tcPr>
            <w:tcW w:w="4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профессиональных конкурсах для педагогов.</w:t>
            </w:r>
          </w:p>
        </w:tc>
        <w:tc>
          <w:tcPr>
            <w:tcW w:w="1829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24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ШМО,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2410" w:type="dxa"/>
          </w:tcPr>
          <w:p w:rsidR="00F31459" w:rsidRPr="00D43E4A" w:rsidRDefault="00F31459" w:rsidP="00E01D03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Повышение_мотивации_у_слабоуспевающих_уч"/>
      <w:bookmarkEnd w:id="18"/>
      <w:r w:rsidRPr="00D43E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План заседаний методического совета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43"/>
        <w:gridCol w:w="2300"/>
      </w:tblGrid>
      <w:tr w:rsidR="00F31459" w:rsidRPr="00D43E4A" w:rsidTr="00F31459">
        <w:trPr>
          <w:trHeight w:val="273"/>
        </w:trPr>
        <w:tc>
          <w:tcPr>
            <w:tcW w:w="425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686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00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31459" w:rsidRPr="00D43E4A" w:rsidTr="00F31459">
        <w:trPr>
          <w:trHeight w:val="277"/>
        </w:trPr>
        <w:tc>
          <w:tcPr>
            <w:tcW w:w="10240" w:type="dxa"/>
            <w:gridSpan w:val="4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  <w:proofErr w:type="spellEnd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  <w:proofErr w:type="spellEnd"/>
          </w:p>
        </w:tc>
      </w:tr>
      <w:tr w:rsidR="00F31459" w:rsidRPr="00D43E4A" w:rsidTr="00DA7F41">
        <w:trPr>
          <w:trHeight w:val="558"/>
        </w:trPr>
        <w:tc>
          <w:tcPr>
            <w:tcW w:w="4254" w:type="dxa"/>
          </w:tcPr>
          <w:p w:rsidR="00F31459" w:rsidRPr="00DA7F41" w:rsidRDefault="00F31459" w:rsidP="00DA7F41">
            <w:pPr>
              <w:widowControl/>
              <w:numPr>
                <w:ilvl w:val="0"/>
                <w:numId w:val="12"/>
              </w:num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методической работы за 2022-2023 учебный год.</w:t>
            </w:r>
          </w:p>
          <w:p w:rsidR="00F31459" w:rsidRPr="00D43E4A" w:rsidRDefault="00F31459" w:rsidP="00DA7F41">
            <w:pPr>
              <w:widowControl/>
              <w:numPr>
                <w:ilvl w:val="0"/>
                <w:numId w:val="12"/>
              </w:num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методической работы по повышению эффективности и качества образовательного процесса в новом 2023 - 2024 учебном году.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ФООП НОО, ООО, СОО.</w:t>
            </w:r>
          </w:p>
          <w:p w:rsidR="00F31459" w:rsidRPr="00D43E4A" w:rsidRDefault="00F31459" w:rsidP="00DA7F41">
            <w:pPr>
              <w:widowControl/>
              <w:numPr>
                <w:ilvl w:val="0"/>
                <w:numId w:val="12"/>
              </w:numPr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плана методической работы школы на 2023 - 2024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43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F31459" w:rsidRPr="00D43E4A" w:rsidTr="00F31459">
        <w:trPr>
          <w:trHeight w:val="1930"/>
        </w:trPr>
        <w:tc>
          <w:tcPr>
            <w:tcW w:w="4254" w:type="dxa"/>
          </w:tcPr>
          <w:p w:rsidR="00F31459" w:rsidRPr="00DA7F41" w:rsidRDefault="00F31459" w:rsidP="00DA7F41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Заседание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расширенного координационного совета школы с приглашением</w:t>
            </w:r>
            <w:r w:rsid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 руководителей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учителей предметников, работающих в 9 классах,  педагогов  дополнительного</w:t>
            </w:r>
            <w:r w:rsid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543" w:type="dxa"/>
          </w:tcPr>
          <w:p w:rsidR="00F31459" w:rsidRPr="00DA7F41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43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 школы методист</w:t>
            </w:r>
          </w:p>
        </w:tc>
      </w:tr>
      <w:tr w:rsidR="00F31459" w:rsidRPr="00D43E4A" w:rsidTr="00F31459">
        <w:trPr>
          <w:trHeight w:val="1103"/>
        </w:trPr>
        <w:tc>
          <w:tcPr>
            <w:tcW w:w="4254" w:type="dxa"/>
          </w:tcPr>
          <w:p w:rsidR="00F31459" w:rsidRPr="00D43E4A" w:rsidRDefault="00F31459" w:rsidP="00DA7F41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Создание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комфортных психологических условий в работе с детьми со слабой мотивацией</w:t>
            </w:r>
          </w:p>
        </w:tc>
        <w:tc>
          <w:tcPr>
            <w:tcW w:w="354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43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руководитель МО, педагог-</w:t>
            </w: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F31459" w:rsidRPr="00D43E4A" w:rsidTr="00F31459">
        <w:trPr>
          <w:trHeight w:val="830"/>
        </w:trPr>
        <w:tc>
          <w:tcPr>
            <w:tcW w:w="4254" w:type="dxa"/>
          </w:tcPr>
          <w:p w:rsidR="00F31459" w:rsidRPr="00DA7F41" w:rsidRDefault="00F31459" w:rsidP="00DA7F41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Творческие отчеты МО учителе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предметников</w:t>
            </w:r>
            <w:r w:rsid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реализации</w:t>
            </w:r>
            <w:r w:rsid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етодической темы.</w:t>
            </w:r>
          </w:p>
        </w:tc>
        <w:tc>
          <w:tcPr>
            <w:tcW w:w="3543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43" w:type="dxa"/>
            <w:gridSpan w:val="2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F31459" w:rsidRPr="00D43E4A" w:rsidTr="00F31459">
        <w:trPr>
          <w:trHeight w:val="277"/>
        </w:trPr>
        <w:tc>
          <w:tcPr>
            <w:tcW w:w="10240" w:type="dxa"/>
            <w:gridSpan w:val="4"/>
          </w:tcPr>
          <w:p w:rsidR="00052A62" w:rsidRPr="00052A62" w:rsidRDefault="00F31459" w:rsidP="00052A6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 Работа школьных методических объединений.</w:t>
            </w:r>
            <w:r w:rsidR="00052A62" w:rsidRPr="00052A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52A62" w:rsidRPr="00052A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Цель: совершенствование работы МО и роста профессионального мастерства педагогов, развитие творческого потенциала учителя</w:t>
            </w:r>
          </w:p>
          <w:p w:rsidR="00F31459" w:rsidRPr="00052A62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  <w:sectPr w:rsidR="00F31459" w:rsidRPr="00D43E4A">
          <w:footerReference w:type="default" r:id="rId6"/>
          <w:pgSz w:w="11910" w:h="16840"/>
          <w:pgMar w:top="1040" w:right="260" w:bottom="876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28"/>
        <w:gridCol w:w="860"/>
        <w:gridCol w:w="2298"/>
      </w:tblGrid>
      <w:tr w:rsidR="00F31459" w:rsidRPr="00D43E4A" w:rsidTr="00F31459">
        <w:trPr>
          <w:trHeight w:val="1934"/>
        </w:trPr>
        <w:tc>
          <w:tcPr>
            <w:tcW w:w="4254" w:type="dxa"/>
          </w:tcPr>
          <w:p w:rsidR="00DA7F41" w:rsidRPr="00D43E4A" w:rsidRDefault="00DA7F41" w:rsidP="00DA7F4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Методическое совещание объединений «Задачи методической работы 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DA7F41" w:rsidRDefault="00DA7F41" w:rsidP="00DA7F41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 учебном году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F31459" w:rsidRPr="00D43E4A" w:rsidRDefault="00F31459" w:rsidP="00DA7F41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 на год. План мероприятий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реализации обновленного ФГОС СОО, ФООП НОО, ООО, СОО.</w:t>
            </w:r>
          </w:p>
        </w:tc>
        <w:tc>
          <w:tcPr>
            <w:tcW w:w="2828" w:type="dxa"/>
          </w:tcPr>
          <w:p w:rsidR="00052A62" w:rsidRPr="00052A62" w:rsidRDefault="00F31459" w:rsidP="00052A62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работы над</w:t>
            </w:r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методической темой и проведения </w:t>
            </w:r>
            <w:proofErr w:type="spellStart"/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рганизационных</w:t>
            </w:r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ворческих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отчетных мероприятий.</w:t>
            </w:r>
            <w:r w:rsidR="00052A62"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Проанализировать, как реализован план методической работы на предыдущий учебный год.</w:t>
            </w:r>
          </w:p>
          <w:p w:rsidR="00F31459" w:rsidRPr="00D43E4A" w:rsidRDefault="00052A62" w:rsidP="00052A62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образования.</w:t>
            </w:r>
          </w:p>
        </w:tc>
        <w:tc>
          <w:tcPr>
            <w:tcW w:w="860" w:type="dxa"/>
            <w:textDirection w:val="btLr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9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DA7F41" w:rsidRPr="00D43E4A" w:rsidTr="00F31459">
        <w:trPr>
          <w:trHeight w:val="1132"/>
        </w:trPr>
        <w:tc>
          <w:tcPr>
            <w:tcW w:w="4254" w:type="dxa"/>
          </w:tcPr>
          <w:p w:rsidR="00DA7F41" w:rsidRPr="00DA7F41" w:rsidRDefault="00DA7F41" w:rsidP="00DA7F4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рабочих программ по предметам, программ коррекционных курсов, программ внеурочной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2828" w:type="dxa"/>
          </w:tcPr>
          <w:p w:rsidR="00DA7F41" w:rsidRPr="00DA7F41" w:rsidRDefault="00052A62" w:rsidP="00052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обсуждение ООП НОО и ООО, разработанных по ФОП НОО и ООО, провести обсуждение ООП СОО, разработанной по обновленному ФГОС СОО и ФОП СОО, внести в план работы методического совета на учебный год мероприятия, связанные с реализацией ООП по ФОП</w:t>
            </w:r>
            <w:proofErr w:type="gramEnd"/>
          </w:p>
        </w:tc>
        <w:tc>
          <w:tcPr>
            <w:tcW w:w="860" w:type="dxa"/>
            <w:textDirection w:val="btLr"/>
          </w:tcPr>
          <w:p w:rsidR="00DA7F41" w:rsidRPr="00DA7F41" w:rsidRDefault="00DA7F41" w:rsidP="00D43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298" w:type="dxa"/>
          </w:tcPr>
          <w:p w:rsidR="00DA7F41" w:rsidRPr="00DA7F41" w:rsidRDefault="00052A62" w:rsidP="00D43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DA7F41" w:rsidRPr="00D43E4A" w:rsidTr="00F31459">
        <w:trPr>
          <w:trHeight w:val="1132"/>
        </w:trPr>
        <w:tc>
          <w:tcPr>
            <w:tcW w:w="4254" w:type="dxa"/>
          </w:tcPr>
          <w:p w:rsidR="00DA7F41" w:rsidRPr="00D43E4A" w:rsidRDefault="00DA7F41" w:rsidP="00DA7F4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данных о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учителей (темы самообразования)</w:t>
            </w:r>
          </w:p>
        </w:tc>
        <w:tc>
          <w:tcPr>
            <w:tcW w:w="2828" w:type="dxa"/>
          </w:tcPr>
          <w:p w:rsidR="00DA7F41" w:rsidRPr="00DA7F41" w:rsidRDefault="00052A62" w:rsidP="00D43E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</w:t>
            </w:r>
            <w:proofErr w:type="spellEnd"/>
          </w:p>
        </w:tc>
        <w:tc>
          <w:tcPr>
            <w:tcW w:w="860" w:type="dxa"/>
            <w:textDirection w:val="btLr"/>
          </w:tcPr>
          <w:p w:rsidR="00DA7F41" w:rsidRPr="00DA7F41" w:rsidRDefault="00DA7F41" w:rsidP="00D43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98" w:type="dxa"/>
          </w:tcPr>
          <w:p w:rsidR="00DA7F41" w:rsidRPr="00DA7F41" w:rsidRDefault="00052A62" w:rsidP="00D43E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F31459">
        <w:trPr>
          <w:trHeight w:val="1132"/>
        </w:trPr>
        <w:tc>
          <w:tcPr>
            <w:tcW w:w="4254" w:type="dxa"/>
          </w:tcPr>
          <w:p w:rsidR="00052A62" w:rsidRPr="00DA7F41" w:rsidRDefault="00052A62" w:rsidP="00DA7F41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графиков открытых уроков, открытых внеклассных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предмету, планов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амообразованию.</w:t>
            </w:r>
          </w:p>
        </w:tc>
        <w:tc>
          <w:tcPr>
            <w:tcW w:w="2828" w:type="dxa"/>
          </w:tcPr>
          <w:p w:rsidR="00052A62" w:rsidRPr="00052A62" w:rsidRDefault="00052A62" w:rsidP="00052A62">
            <w:pPr>
              <w:tabs>
                <w:tab w:val="left" w:pos="3255"/>
              </w:tabs>
              <w:ind w:left="110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052A6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2A6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052A62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052A62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профессиональных смотрах, конкурсах.</w:t>
            </w:r>
          </w:p>
          <w:p w:rsidR="00052A62" w:rsidRPr="00052A62" w:rsidRDefault="00052A62" w:rsidP="00052A62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</w:t>
            </w:r>
            <w:r w:rsidRPr="00052A6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>етодической</w:t>
            </w:r>
            <w:r w:rsidRPr="00052A6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продукции</w:t>
            </w:r>
          </w:p>
          <w:p w:rsidR="00052A62" w:rsidRPr="00DA7F41" w:rsidRDefault="00052A62" w:rsidP="00052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A6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д</w:t>
            </w:r>
            <w:r w:rsidRPr="00052A6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еятельности.</w:t>
            </w:r>
          </w:p>
        </w:tc>
        <w:tc>
          <w:tcPr>
            <w:tcW w:w="860" w:type="dxa"/>
            <w:textDirection w:val="btLr"/>
          </w:tcPr>
          <w:p w:rsidR="00052A62" w:rsidRPr="00DA7F41" w:rsidRDefault="00052A62" w:rsidP="00D43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98" w:type="dxa"/>
          </w:tcPr>
          <w:p w:rsidR="00052A62" w:rsidRPr="00D43E4A" w:rsidRDefault="00052A62" w:rsidP="00173837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E01D03">
        <w:trPr>
          <w:trHeight w:val="421"/>
        </w:trPr>
        <w:tc>
          <w:tcPr>
            <w:tcW w:w="4254" w:type="dxa"/>
          </w:tcPr>
          <w:p w:rsidR="00052A62" w:rsidRPr="00D43E4A" w:rsidRDefault="00052A62" w:rsidP="00173837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повышению квалификации учителями</w:t>
            </w:r>
          </w:p>
          <w:p w:rsidR="00052A62" w:rsidRPr="00D43E4A" w:rsidRDefault="00052A62" w:rsidP="00173837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828" w:type="dxa"/>
          </w:tcPr>
          <w:p w:rsidR="00052A62" w:rsidRPr="00052A62" w:rsidRDefault="00052A62" w:rsidP="00052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курсах</w:t>
            </w:r>
          </w:p>
          <w:p w:rsidR="00052A62" w:rsidRPr="00052A62" w:rsidRDefault="00052A62" w:rsidP="00052A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квалификации 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A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введению ФГОС ООО, СОО</w:t>
            </w:r>
          </w:p>
        </w:tc>
        <w:tc>
          <w:tcPr>
            <w:tcW w:w="860" w:type="dxa"/>
            <w:textDirection w:val="btLr"/>
          </w:tcPr>
          <w:p w:rsidR="00052A62" w:rsidRPr="00DA7F41" w:rsidRDefault="00052A62" w:rsidP="00D43E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2298" w:type="dxa"/>
          </w:tcPr>
          <w:p w:rsidR="00052A62" w:rsidRPr="00DA7F41" w:rsidRDefault="00052A62" w:rsidP="00173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F31459">
        <w:trPr>
          <w:trHeight w:val="1132"/>
        </w:trPr>
        <w:tc>
          <w:tcPr>
            <w:tcW w:w="4254" w:type="dxa"/>
          </w:tcPr>
          <w:p w:rsidR="00052A62" w:rsidRPr="00D43E4A" w:rsidRDefault="00052A62" w:rsidP="00173837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82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и проведения конкурсов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2A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участия и проведения предметных </w:t>
            </w:r>
            <w:r w:rsidRPr="00052A6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недель</w:t>
            </w:r>
          </w:p>
        </w:tc>
        <w:tc>
          <w:tcPr>
            <w:tcW w:w="860" w:type="dxa"/>
            <w:textDirection w:val="btLr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</w:tcPr>
          <w:p w:rsidR="00052A62" w:rsidRPr="00DA7F41" w:rsidRDefault="00052A62" w:rsidP="00173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F31459">
        <w:trPr>
          <w:trHeight w:val="1132"/>
        </w:trPr>
        <w:tc>
          <w:tcPr>
            <w:tcW w:w="4254" w:type="dxa"/>
          </w:tcPr>
          <w:p w:rsidR="00052A62" w:rsidRPr="00D43E4A" w:rsidRDefault="00052A62" w:rsidP="00173837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proofErr w:type="spellEnd"/>
          </w:p>
          <w:p w:rsidR="00052A62" w:rsidRPr="00D43E4A" w:rsidRDefault="00052A62" w:rsidP="00173837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82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участия и проведения предметных недель</w:t>
            </w:r>
          </w:p>
        </w:tc>
        <w:tc>
          <w:tcPr>
            <w:tcW w:w="860" w:type="dxa"/>
            <w:textDirection w:val="btLr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proofErr w:type="spellEnd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F31459">
        <w:trPr>
          <w:trHeight w:val="1310"/>
        </w:trPr>
        <w:tc>
          <w:tcPr>
            <w:tcW w:w="4254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Муниципальный, школьный тур Всероссийской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олимпиады школьников.</w:t>
            </w:r>
          </w:p>
        </w:tc>
        <w:tc>
          <w:tcPr>
            <w:tcW w:w="282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муниципального, школьного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тура предметных олимпиад</w:t>
            </w:r>
          </w:p>
        </w:tc>
        <w:tc>
          <w:tcPr>
            <w:tcW w:w="860" w:type="dxa"/>
            <w:textDirection w:val="btLr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9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F31459">
        <w:trPr>
          <w:trHeight w:val="1137"/>
        </w:trPr>
        <w:tc>
          <w:tcPr>
            <w:tcW w:w="4254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материалов промежуточной аттестации обучающихся</w:t>
            </w:r>
          </w:p>
        </w:tc>
        <w:tc>
          <w:tcPr>
            <w:tcW w:w="860" w:type="dxa"/>
            <w:textDirection w:val="btLr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3E4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9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52A62" w:rsidRPr="00D43E4A" w:rsidTr="00F31459">
        <w:trPr>
          <w:trHeight w:val="2207"/>
        </w:trPr>
        <w:tc>
          <w:tcPr>
            <w:tcW w:w="4254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работы за год, мониторинг качества обучающихся по предметам.</w:t>
            </w:r>
          </w:p>
        </w:tc>
        <w:tc>
          <w:tcPr>
            <w:tcW w:w="282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работе над методической темой. Отчёт о выполнении плана работы ШМО и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участия педагогов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еализации плана   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школы.</w:t>
            </w:r>
          </w:p>
        </w:tc>
        <w:tc>
          <w:tcPr>
            <w:tcW w:w="860" w:type="dxa"/>
            <w:textDirection w:val="btLr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98" w:type="dxa"/>
          </w:tcPr>
          <w:p w:rsidR="00052A62" w:rsidRPr="00D43E4A" w:rsidRDefault="00052A62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F31459" w:rsidRPr="00D43E4A" w:rsidRDefault="00F31459" w:rsidP="00D4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4A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578"/>
        <w:gridCol w:w="2544"/>
        <w:gridCol w:w="1599"/>
        <w:gridCol w:w="2064"/>
      </w:tblGrid>
      <w:tr w:rsidR="00F31459" w:rsidRPr="00D43E4A" w:rsidTr="00F31459">
        <w:trPr>
          <w:trHeight w:val="551"/>
        </w:trPr>
        <w:tc>
          <w:tcPr>
            <w:tcW w:w="2026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proofErr w:type="spellEnd"/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7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4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spellEnd"/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9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6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31459" w:rsidRPr="00D43E4A" w:rsidTr="00F31459">
        <w:trPr>
          <w:trHeight w:val="278"/>
        </w:trPr>
        <w:tc>
          <w:tcPr>
            <w:tcW w:w="10811" w:type="dxa"/>
            <w:gridSpan w:val="5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F31459" w:rsidRPr="00D43E4A" w:rsidTr="00F31459">
        <w:trPr>
          <w:trHeight w:val="825"/>
        </w:trPr>
        <w:tc>
          <w:tcPr>
            <w:tcW w:w="2026" w:type="dxa"/>
            <w:vMerge w:val="restart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257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учителя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 школьной</w:t>
            </w:r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документацией.</w:t>
            </w:r>
          </w:p>
        </w:tc>
        <w:tc>
          <w:tcPr>
            <w:tcW w:w="2544" w:type="dxa"/>
            <w:vMerge w:val="restart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59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64" w:type="dxa"/>
          </w:tcPr>
          <w:p w:rsidR="00F31459" w:rsidRPr="00D43E4A" w:rsidRDefault="00D43E4A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F31459" w:rsidRPr="00D43E4A" w:rsidTr="00F31459">
        <w:trPr>
          <w:trHeight w:val="1381"/>
        </w:trPr>
        <w:tc>
          <w:tcPr>
            <w:tcW w:w="2026" w:type="dxa"/>
            <w:vMerge/>
            <w:tcBorders>
              <w:top w:val="nil"/>
            </w:tcBorders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проведение</w:t>
            </w:r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предмету.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6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proofErr w:type="gram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F31459" w:rsidRPr="00D43E4A" w:rsidTr="00F31459">
        <w:trPr>
          <w:trHeight w:val="825"/>
        </w:trPr>
        <w:tc>
          <w:tcPr>
            <w:tcW w:w="2026" w:type="dxa"/>
            <w:vMerge/>
            <w:tcBorders>
              <w:top w:val="nil"/>
            </w:tcBorders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64" w:type="dxa"/>
          </w:tcPr>
          <w:p w:rsidR="00F31459" w:rsidRPr="00D43E4A" w:rsidRDefault="00F31459" w:rsidP="00D43E4A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</w:t>
            </w:r>
            <w:proofErr w:type="spellStart"/>
            <w:r w:rsidRP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  <w:proofErr w:type="gramStart"/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="00D43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етодист</w:t>
            </w:r>
            <w:proofErr w:type="spellEnd"/>
          </w:p>
        </w:tc>
      </w:tr>
    </w:tbl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  <w:sectPr w:rsidR="00F31459" w:rsidRPr="00D43E4A">
          <w:type w:val="continuous"/>
          <w:pgSz w:w="11910" w:h="16840"/>
          <w:pgMar w:top="1100" w:right="260" w:bottom="280" w:left="600" w:header="720" w:footer="720" w:gutter="0"/>
          <w:cols w:space="720"/>
        </w:sect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p w:rsidR="00F31459" w:rsidRPr="00D43E4A" w:rsidRDefault="00F31459" w:rsidP="00D43E4A">
      <w:pPr>
        <w:rPr>
          <w:rFonts w:ascii="Times New Roman" w:hAnsi="Times New Roman" w:cs="Times New Roman"/>
          <w:sz w:val="24"/>
          <w:szCs w:val="24"/>
        </w:rPr>
      </w:pPr>
    </w:p>
    <w:sectPr w:rsidR="00F31459" w:rsidRPr="00D4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59" w:rsidRDefault="00F31459">
    <w:pPr>
      <w:pStyle w:val="a3"/>
      <w:spacing w:line="14" w:lineRule="auto"/>
      <w:ind w:left="0"/>
      <w:rPr>
        <w:sz w:val="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4A2"/>
    <w:multiLevelType w:val="hybridMultilevel"/>
    <w:tmpl w:val="233286DC"/>
    <w:lvl w:ilvl="0" w:tplc="43FCA6A8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8168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2" w:tplc="B7C488F0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3" w:tplc="EE3E87DA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1F2C62F0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1AE8C110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0F9A07CE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DC50853A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8AA44A06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">
    <w:nsid w:val="0BB675A3"/>
    <w:multiLevelType w:val="hybridMultilevel"/>
    <w:tmpl w:val="6B143E9C"/>
    <w:lvl w:ilvl="0" w:tplc="5E8817CA">
      <w:start w:val="1"/>
      <w:numFmt w:val="decimal"/>
      <w:lvlText w:val="%1."/>
      <w:lvlJc w:val="left"/>
      <w:pPr>
        <w:ind w:left="493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876FE">
      <w:start w:val="1"/>
      <w:numFmt w:val="decimal"/>
      <w:lvlText w:val="%2."/>
      <w:lvlJc w:val="left"/>
      <w:pPr>
        <w:ind w:left="44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9C858C">
      <w:numFmt w:val="bullet"/>
      <w:lvlText w:val="•"/>
      <w:lvlJc w:val="left"/>
      <w:pPr>
        <w:ind w:left="1895" w:hanging="322"/>
      </w:pPr>
      <w:rPr>
        <w:rFonts w:hint="default"/>
        <w:lang w:val="ru-RU" w:eastAsia="en-US" w:bidi="ar-SA"/>
      </w:rPr>
    </w:lvl>
    <w:lvl w:ilvl="3" w:tplc="D2AA81CE">
      <w:numFmt w:val="bullet"/>
      <w:lvlText w:val="•"/>
      <w:lvlJc w:val="left"/>
      <w:pPr>
        <w:ind w:left="2930" w:hanging="322"/>
      </w:pPr>
      <w:rPr>
        <w:rFonts w:hint="default"/>
        <w:lang w:val="ru-RU" w:eastAsia="en-US" w:bidi="ar-SA"/>
      </w:rPr>
    </w:lvl>
    <w:lvl w:ilvl="4" w:tplc="5D3062D6">
      <w:numFmt w:val="bullet"/>
      <w:lvlText w:val="•"/>
      <w:lvlJc w:val="left"/>
      <w:pPr>
        <w:ind w:left="3966" w:hanging="322"/>
      </w:pPr>
      <w:rPr>
        <w:rFonts w:hint="default"/>
        <w:lang w:val="ru-RU" w:eastAsia="en-US" w:bidi="ar-SA"/>
      </w:rPr>
    </w:lvl>
    <w:lvl w:ilvl="5" w:tplc="3980612E">
      <w:numFmt w:val="bullet"/>
      <w:lvlText w:val="•"/>
      <w:lvlJc w:val="left"/>
      <w:pPr>
        <w:ind w:left="5001" w:hanging="322"/>
      </w:pPr>
      <w:rPr>
        <w:rFonts w:hint="default"/>
        <w:lang w:val="ru-RU" w:eastAsia="en-US" w:bidi="ar-SA"/>
      </w:rPr>
    </w:lvl>
    <w:lvl w:ilvl="6" w:tplc="B4A6C3B0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E6C6F936">
      <w:numFmt w:val="bullet"/>
      <w:lvlText w:val="•"/>
      <w:lvlJc w:val="left"/>
      <w:pPr>
        <w:ind w:left="7072" w:hanging="322"/>
      </w:pPr>
      <w:rPr>
        <w:rFonts w:hint="default"/>
        <w:lang w:val="ru-RU" w:eastAsia="en-US" w:bidi="ar-SA"/>
      </w:rPr>
    </w:lvl>
    <w:lvl w:ilvl="8" w:tplc="3168DBBA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2">
    <w:nsid w:val="14C34302"/>
    <w:multiLevelType w:val="hybridMultilevel"/>
    <w:tmpl w:val="DABE3F80"/>
    <w:lvl w:ilvl="0" w:tplc="7CBCD95E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E40F872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CA5CE1A0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3" w:tplc="41E69C30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4" w:tplc="8BC0E7E4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5" w:tplc="DD4C4C46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9DA655A6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50D0A2D8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B8AE7BD8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3">
    <w:nsid w:val="210C7B26"/>
    <w:multiLevelType w:val="hybridMultilevel"/>
    <w:tmpl w:val="7A28D600"/>
    <w:lvl w:ilvl="0" w:tplc="5E44CD1A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3CC5E20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2" w:tplc="57E2D5A4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3" w:tplc="9AE8648A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5DA04328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D55CDC14">
      <w:numFmt w:val="bullet"/>
      <w:lvlText w:val="•"/>
      <w:lvlJc w:val="left"/>
      <w:pPr>
        <w:ind w:left="5309" w:hanging="140"/>
      </w:pPr>
      <w:rPr>
        <w:rFonts w:hint="default"/>
        <w:lang w:val="ru-RU" w:eastAsia="en-US" w:bidi="ar-SA"/>
      </w:rPr>
    </w:lvl>
    <w:lvl w:ilvl="6" w:tplc="6D5CD4EC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145E9B1E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342E1EFE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</w:abstractNum>
  <w:abstractNum w:abstractNumId="4">
    <w:nsid w:val="31AB26AB"/>
    <w:multiLevelType w:val="hybridMultilevel"/>
    <w:tmpl w:val="2B1AFAA2"/>
    <w:lvl w:ilvl="0" w:tplc="AE3A90A0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2C9D3E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D42C3E3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28BC0B04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0606772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82B6F588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06C85FE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F9886BEE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23445C34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5">
    <w:nsid w:val="3E7E264C"/>
    <w:multiLevelType w:val="hybridMultilevel"/>
    <w:tmpl w:val="B2088968"/>
    <w:lvl w:ilvl="0" w:tplc="040CA1A8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92A50EC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F9B2EA0E">
      <w:numFmt w:val="bullet"/>
      <w:lvlText w:val="•"/>
      <w:lvlJc w:val="left"/>
      <w:pPr>
        <w:ind w:left="792" w:hanging="144"/>
      </w:pPr>
      <w:rPr>
        <w:rFonts w:hint="default"/>
        <w:lang w:val="ru-RU" w:eastAsia="en-US" w:bidi="ar-SA"/>
      </w:rPr>
    </w:lvl>
    <w:lvl w:ilvl="3" w:tplc="E1AC0468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5C78CCB6">
      <w:numFmt w:val="bullet"/>
      <w:lvlText w:val="•"/>
      <w:lvlJc w:val="left"/>
      <w:pPr>
        <w:ind w:left="1265" w:hanging="144"/>
      </w:pPr>
      <w:rPr>
        <w:rFonts w:hint="default"/>
        <w:lang w:val="ru-RU" w:eastAsia="en-US" w:bidi="ar-SA"/>
      </w:rPr>
    </w:lvl>
    <w:lvl w:ilvl="5" w:tplc="EF8A1CC6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6" w:tplc="21844126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7" w:tplc="A3E04460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8" w:tplc="957895F8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</w:abstractNum>
  <w:abstractNum w:abstractNumId="6">
    <w:nsid w:val="51CA6949"/>
    <w:multiLevelType w:val="hybridMultilevel"/>
    <w:tmpl w:val="D1821084"/>
    <w:lvl w:ilvl="0" w:tplc="EEEC67E0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08A28">
      <w:numFmt w:val="bullet"/>
      <w:lvlText w:val="•"/>
      <w:lvlJc w:val="left"/>
      <w:pPr>
        <w:ind w:left="1108" w:hanging="361"/>
      </w:pPr>
      <w:rPr>
        <w:rFonts w:hint="default"/>
        <w:lang w:val="ru-RU" w:eastAsia="en-US" w:bidi="ar-SA"/>
      </w:rPr>
    </w:lvl>
    <w:lvl w:ilvl="2" w:tplc="C75CC7EC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3" w:tplc="244E0BA4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0FAECF68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5" w:tplc="6584DCD0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6" w:tplc="953CB2BC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7" w:tplc="65526544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8" w:tplc="53B6EB86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</w:abstractNum>
  <w:abstractNum w:abstractNumId="7">
    <w:nsid w:val="53104237"/>
    <w:multiLevelType w:val="hybridMultilevel"/>
    <w:tmpl w:val="05AC08DC"/>
    <w:lvl w:ilvl="0" w:tplc="401E4E54">
      <w:start w:val="8"/>
      <w:numFmt w:val="decimal"/>
      <w:lvlText w:val="%1."/>
      <w:lvlJc w:val="left"/>
      <w:pPr>
        <w:ind w:left="444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C3460">
      <w:numFmt w:val="bullet"/>
      <w:lvlText w:val="•"/>
      <w:lvlJc w:val="left"/>
      <w:pPr>
        <w:ind w:left="1413" w:hanging="317"/>
      </w:pPr>
      <w:rPr>
        <w:rFonts w:hint="default"/>
        <w:lang w:val="ru-RU" w:eastAsia="en-US" w:bidi="ar-SA"/>
      </w:rPr>
    </w:lvl>
    <w:lvl w:ilvl="2" w:tplc="98AA2076">
      <w:numFmt w:val="bullet"/>
      <w:lvlText w:val="•"/>
      <w:lvlJc w:val="left"/>
      <w:pPr>
        <w:ind w:left="2387" w:hanging="317"/>
      </w:pPr>
      <w:rPr>
        <w:rFonts w:hint="default"/>
        <w:lang w:val="ru-RU" w:eastAsia="en-US" w:bidi="ar-SA"/>
      </w:rPr>
    </w:lvl>
    <w:lvl w:ilvl="3" w:tplc="9632AB36">
      <w:numFmt w:val="bullet"/>
      <w:lvlText w:val="•"/>
      <w:lvlJc w:val="left"/>
      <w:pPr>
        <w:ind w:left="3361" w:hanging="317"/>
      </w:pPr>
      <w:rPr>
        <w:rFonts w:hint="default"/>
        <w:lang w:val="ru-RU" w:eastAsia="en-US" w:bidi="ar-SA"/>
      </w:rPr>
    </w:lvl>
    <w:lvl w:ilvl="4" w:tplc="A238C322">
      <w:numFmt w:val="bullet"/>
      <w:lvlText w:val="•"/>
      <w:lvlJc w:val="left"/>
      <w:pPr>
        <w:ind w:left="4335" w:hanging="317"/>
      </w:pPr>
      <w:rPr>
        <w:rFonts w:hint="default"/>
        <w:lang w:val="ru-RU" w:eastAsia="en-US" w:bidi="ar-SA"/>
      </w:rPr>
    </w:lvl>
    <w:lvl w:ilvl="5" w:tplc="A05442D6">
      <w:numFmt w:val="bullet"/>
      <w:lvlText w:val="•"/>
      <w:lvlJc w:val="left"/>
      <w:pPr>
        <w:ind w:left="5309" w:hanging="317"/>
      </w:pPr>
      <w:rPr>
        <w:rFonts w:hint="default"/>
        <w:lang w:val="ru-RU" w:eastAsia="en-US" w:bidi="ar-SA"/>
      </w:rPr>
    </w:lvl>
    <w:lvl w:ilvl="6" w:tplc="5C3AAE14">
      <w:numFmt w:val="bullet"/>
      <w:lvlText w:val="•"/>
      <w:lvlJc w:val="left"/>
      <w:pPr>
        <w:ind w:left="6283" w:hanging="317"/>
      </w:pPr>
      <w:rPr>
        <w:rFonts w:hint="default"/>
        <w:lang w:val="ru-RU" w:eastAsia="en-US" w:bidi="ar-SA"/>
      </w:rPr>
    </w:lvl>
    <w:lvl w:ilvl="7" w:tplc="A5683998">
      <w:numFmt w:val="bullet"/>
      <w:lvlText w:val="•"/>
      <w:lvlJc w:val="left"/>
      <w:pPr>
        <w:ind w:left="7256" w:hanging="317"/>
      </w:pPr>
      <w:rPr>
        <w:rFonts w:hint="default"/>
        <w:lang w:val="ru-RU" w:eastAsia="en-US" w:bidi="ar-SA"/>
      </w:rPr>
    </w:lvl>
    <w:lvl w:ilvl="8" w:tplc="000C2CBC">
      <w:numFmt w:val="bullet"/>
      <w:lvlText w:val="•"/>
      <w:lvlJc w:val="left"/>
      <w:pPr>
        <w:ind w:left="8230" w:hanging="317"/>
      </w:pPr>
      <w:rPr>
        <w:rFonts w:hint="default"/>
        <w:lang w:val="ru-RU" w:eastAsia="en-US" w:bidi="ar-SA"/>
      </w:rPr>
    </w:lvl>
  </w:abstractNum>
  <w:abstractNum w:abstractNumId="8">
    <w:nsid w:val="59C17C4A"/>
    <w:multiLevelType w:val="hybridMultilevel"/>
    <w:tmpl w:val="E3A6D352"/>
    <w:lvl w:ilvl="0" w:tplc="80888404">
      <w:start w:val="1"/>
      <w:numFmt w:val="decimal"/>
      <w:lvlText w:val="%1."/>
      <w:lvlJc w:val="left"/>
      <w:pPr>
        <w:ind w:left="444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E5D7C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2" w:tplc="D264E858">
      <w:numFmt w:val="bullet"/>
      <w:lvlText w:val="•"/>
      <w:lvlJc w:val="left"/>
      <w:pPr>
        <w:ind w:left="2387" w:hanging="293"/>
      </w:pPr>
      <w:rPr>
        <w:rFonts w:hint="default"/>
        <w:lang w:val="ru-RU" w:eastAsia="en-US" w:bidi="ar-SA"/>
      </w:rPr>
    </w:lvl>
    <w:lvl w:ilvl="3" w:tplc="F574F5F6">
      <w:numFmt w:val="bullet"/>
      <w:lvlText w:val="•"/>
      <w:lvlJc w:val="left"/>
      <w:pPr>
        <w:ind w:left="3361" w:hanging="293"/>
      </w:pPr>
      <w:rPr>
        <w:rFonts w:hint="default"/>
        <w:lang w:val="ru-RU" w:eastAsia="en-US" w:bidi="ar-SA"/>
      </w:rPr>
    </w:lvl>
    <w:lvl w:ilvl="4" w:tplc="8FD67280">
      <w:numFmt w:val="bullet"/>
      <w:lvlText w:val="•"/>
      <w:lvlJc w:val="left"/>
      <w:pPr>
        <w:ind w:left="4335" w:hanging="293"/>
      </w:pPr>
      <w:rPr>
        <w:rFonts w:hint="default"/>
        <w:lang w:val="ru-RU" w:eastAsia="en-US" w:bidi="ar-SA"/>
      </w:rPr>
    </w:lvl>
    <w:lvl w:ilvl="5" w:tplc="01EE616E">
      <w:numFmt w:val="bullet"/>
      <w:lvlText w:val="•"/>
      <w:lvlJc w:val="left"/>
      <w:pPr>
        <w:ind w:left="5309" w:hanging="293"/>
      </w:pPr>
      <w:rPr>
        <w:rFonts w:hint="default"/>
        <w:lang w:val="ru-RU" w:eastAsia="en-US" w:bidi="ar-SA"/>
      </w:rPr>
    </w:lvl>
    <w:lvl w:ilvl="6" w:tplc="204C49E2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BB74C806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3D740DB0">
      <w:numFmt w:val="bullet"/>
      <w:lvlText w:val="•"/>
      <w:lvlJc w:val="left"/>
      <w:pPr>
        <w:ind w:left="8230" w:hanging="293"/>
      </w:pPr>
      <w:rPr>
        <w:rFonts w:hint="default"/>
        <w:lang w:val="ru-RU" w:eastAsia="en-US" w:bidi="ar-SA"/>
      </w:rPr>
    </w:lvl>
  </w:abstractNum>
  <w:abstractNum w:abstractNumId="9">
    <w:nsid w:val="59F850B3"/>
    <w:multiLevelType w:val="hybridMultilevel"/>
    <w:tmpl w:val="44EA45F2"/>
    <w:lvl w:ilvl="0" w:tplc="B9CEA9EA">
      <w:numFmt w:val="bullet"/>
      <w:lvlText w:val="-"/>
      <w:lvlJc w:val="left"/>
      <w:pPr>
        <w:ind w:left="444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FF04CEA">
      <w:numFmt w:val="bullet"/>
      <w:lvlText w:val="•"/>
      <w:lvlJc w:val="left"/>
      <w:pPr>
        <w:ind w:left="1413" w:hanging="192"/>
      </w:pPr>
      <w:rPr>
        <w:rFonts w:hint="default"/>
        <w:lang w:val="ru-RU" w:eastAsia="en-US" w:bidi="ar-SA"/>
      </w:rPr>
    </w:lvl>
    <w:lvl w:ilvl="2" w:tplc="435A4C9A">
      <w:numFmt w:val="bullet"/>
      <w:lvlText w:val="•"/>
      <w:lvlJc w:val="left"/>
      <w:pPr>
        <w:ind w:left="2387" w:hanging="192"/>
      </w:pPr>
      <w:rPr>
        <w:rFonts w:hint="default"/>
        <w:lang w:val="ru-RU" w:eastAsia="en-US" w:bidi="ar-SA"/>
      </w:rPr>
    </w:lvl>
    <w:lvl w:ilvl="3" w:tplc="121039FE">
      <w:numFmt w:val="bullet"/>
      <w:lvlText w:val="•"/>
      <w:lvlJc w:val="left"/>
      <w:pPr>
        <w:ind w:left="3361" w:hanging="192"/>
      </w:pPr>
      <w:rPr>
        <w:rFonts w:hint="default"/>
        <w:lang w:val="ru-RU" w:eastAsia="en-US" w:bidi="ar-SA"/>
      </w:rPr>
    </w:lvl>
    <w:lvl w:ilvl="4" w:tplc="2D825B0A">
      <w:numFmt w:val="bullet"/>
      <w:lvlText w:val="•"/>
      <w:lvlJc w:val="left"/>
      <w:pPr>
        <w:ind w:left="4335" w:hanging="192"/>
      </w:pPr>
      <w:rPr>
        <w:rFonts w:hint="default"/>
        <w:lang w:val="ru-RU" w:eastAsia="en-US" w:bidi="ar-SA"/>
      </w:rPr>
    </w:lvl>
    <w:lvl w:ilvl="5" w:tplc="F1A02E06">
      <w:numFmt w:val="bullet"/>
      <w:lvlText w:val="•"/>
      <w:lvlJc w:val="left"/>
      <w:pPr>
        <w:ind w:left="5309" w:hanging="192"/>
      </w:pPr>
      <w:rPr>
        <w:rFonts w:hint="default"/>
        <w:lang w:val="ru-RU" w:eastAsia="en-US" w:bidi="ar-SA"/>
      </w:rPr>
    </w:lvl>
    <w:lvl w:ilvl="6" w:tplc="0C4E568C">
      <w:numFmt w:val="bullet"/>
      <w:lvlText w:val="•"/>
      <w:lvlJc w:val="left"/>
      <w:pPr>
        <w:ind w:left="6283" w:hanging="192"/>
      </w:pPr>
      <w:rPr>
        <w:rFonts w:hint="default"/>
        <w:lang w:val="ru-RU" w:eastAsia="en-US" w:bidi="ar-SA"/>
      </w:rPr>
    </w:lvl>
    <w:lvl w:ilvl="7" w:tplc="CA7EEA66">
      <w:numFmt w:val="bullet"/>
      <w:lvlText w:val="•"/>
      <w:lvlJc w:val="left"/>
      <w:pPr>
        <w:ind w:left="7256" w:hanging="192"/>
      </w:pPr>
      <w:rPr>
        <w:rFonts w:hint="default"/>
        <w:lang w:val="ru-RU" w:eastAsia="en-US" w:bidi="ar-SA"/>
      </w:rPr>
    </w:lvl>
    <w:lvl w:ilvl="8" w:tplc="D3448ADC">
      <w:numFmt w:val="bullet"/>
      <w:lvlText w:val="•"/>
      <w:lvlJc w:val="left"/>
      <w:pPr>
        <w:ind w:left="8230" w:hanging="192"/>
      </w:pPr>
      <w:rPr>
        <w:rFonts w:hint="default"/>
        <w:lang w:val="ru-RU" w:eastAsia="en-US" w:bidi="ar-SA"/>
      </w:rPr>
    </w:lvl>
  </w:abstractNum>
  <w:abstractNum w:abstractNumId="10">
    <w:nsid w:val="67DC35F9"/>
    <w:multiLevelType w:val="hybridMultilevel"/>
    <w:tmpl w:val="C1D0F29C"/>
    <w:lvl w:ilvl="0" w:tplc="0748D552">
      <w:start w:val="5"/>
      <w:numFmt w:val="decimal"/>
      <w:lvlText w:val="%1."/>
      <w:lvlJc w:val="left"/>
      <w:pPr>
        <w:ind w:left="4144" w:hanging="3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DC4D70">
      <w:numFmt w:val="bullet"/>
      <w:lvlText w:val="•"/>
      <w:lvlJc w:val="left"/>
      <w:pPr>
        <w:ind w:left="4830" w:hanging="303"/>
      </w:pPr>
      <w:rPr>
        <w:rFonts w:hint="default"/>
        <w:lang w:val="ru-RU" w:eastAsia="en-US" w:bidi="ar-SA"/>
      </w:rPr>
    </w:lvl>
    <w:lvl w:ilvl="2" w:tplc="4440C17A">
      <w:numFmt w:val="bullet"/>
      <w:lvlText w:val="•"/>
      <w:lvlJc w:val="left"/>
      <w:pPr>
        <w:ind w:left="5520" w:hanging="303"/>
      </w:pPr>
      <w:rPr>
        <w:rFonts w:hint="default"/>
        <w:lang w:val="ru-RU" w:eastAsia="en-US" w:bidi="ar-SA"/>
      </w:rPr>
    </w:lvl>
    <w:lvl w:ilvl="3" w:tplc="2012BB36">
      <w:numFmt w:val="bullet"/>
      <w:lvlText w:val="•"/>
      <w:lvlJc w:val="left"/>
      <w:pPr>
        <w:ind w:left="6211" w:hanging="303"/>
      </w:pPr>
      <w:rPr>
        <w:rFonts w:hint="default"/>
        <w:lang w:val="ru-RU" w:eastAsia="en-US" w:bidi="ar-SA"/>
      </w:rPr>
    </w:lvl>
    <w:lvl w:ilvl="4" w:tplc="AA16B9D6">
      <w:numFmt w:val="bullet"/>
      <w:lvlText w:val="•"/>
      <w:lvlJc w:val="left"/>
      <w:pPr>
        <w:ind w:left="6901" w:hanging="303"/>
      </w:pPr>
      <w:rPr>
        <w:rFonts w:hint="default"/>
        <w:lang w:val="ru-RU" w:eastAsia="en-US" w:bidi="ar-SA"/>
      </w:rPr>
    </w:lvl>
    <w:lvl w:ilvl="5" w:tplc="D3948C3A">
      <w:numFmt w:val="bullet"/>
      <w:lvlText w:val="•"/>
      <w:lvlJc w:val="left"/>
      <w:pPr>
        <w:ind w:left="7592" w:hanging="303"/>
      </w:pPr>
      <w:rPr>
        <w:rFonts w:hint="default"/>
        <w:lang w:val="ru-RU" w:eastAsia="en-US" w:bidi="ar-SA"/>
      </w:rPr>
    </w:lvl>
    <w:lvl w:ilvl="6" w:tplc="02AE224A">
      <w:numFmt w:val="bullet"/>
      <w:lvlText w:val="•"/>
      <w:lvlJc w:val="left"/>
      <w:pPr>
        <w:ind w:left="8282" w:hanging="303"/>
      </w:pPr>
      <w:rPr>
        <w:rFonts w:hint="default"/>
        <w:lang w:val="ru-RU" w:eastAsia="en-US" w:bidi="ar-SA"/>
      </w:rPr>
    </w:lvl>
    <w:lvl w:ilvl="7" w:tplc="B46AB552">
      <w:numFmt w:val="bullet"/>
      <w:lvlText w:val="•"/>
      <w:lvlJc w:val="left"/>
      <w:pPr>
        <w:ind w:left="8972" w:hanging="303"/>
      </w:pPr>
      <w:rPr>
        <w:rFonts w:hint="default"/>
        <w:lang w:val="ru-RU" w:eastAsia="en-US" w:bidi="ar-SA"/>
      </w:rPr>
    </w:lvl>
    <w:lvl w:ilvl="8" w:tplc="8F38D384">
      <w:numFmt w:val="bullet"/>
      <w:lvlText w:val="•"/>
      <w:lvlJc w:val="left"/>
      <w:pPr>
        <w:ind w:left="9663" w:hanging="303"/>
      </w:pPr>
      <w:rPr>
        <w:rFonts w:hint="default"/>
        <w:lang w:val="ru-RU" w:eastAsia="en-US" w:bidi="ar-SA"/>
      </w:rPr>
    </w:lvl>
  </w:abstractNum>
  <w:abstractNum w:abstractNumId="11">
    <w:nsid w:val="6A5D3F33"/>
    <w:multiLevelType w:val="hybridMultilevel"/>
    <w:tmpl w:val="A56EF4B8"/>
    <w:lvl w:ilvl="0" w:tplc="D368B28A">
      <w:start w:val="1"/>
      <w:numFmt w:val="decimal"/>
      <w:lvlText w:val="%1)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1800394">
      <w:start w:val="1"/>
      <w:numFmt w:val="decimal"/>
      <w:lvlText w:val="%2."/>
      <w:lvlJc w:val="left"/>
      <w:pPr>
        <w:ind w:left="14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2A24F0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88D26FDA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652E19B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DBAE1DB6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6" w:tplc="4C3E394C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70CEF082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5F12A7BA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</w:abstractNum>
  <w:abstractNum w:abstractNumId="12">
    <w:nsid w:val="7C0C2500"/>
    <w:multiLevelType w:val="hybridMultilevel"/>
    <w:tmpl w:val="36FAA3C2"/>
    <w:lvl w:ilvl="0" w:tplc="B7A6D908">
      <w:start w:val="1"/>
      <w:numFmt w:val="decimal"/>
      <w:lvlText w:val="%1."/>
      <w:lvlJc w:val="left"/>
      <w:pPr>
        <w:ind w:left="368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B39E6A62">
      <w:numFmt w:val="bullet"/>
      <w:lvlText w:val="•"/>
      <w:lvlJc w:val="left"/>
      <w:pPr>
        <w:ind w:left="748" w:hanging="259"/>
      </w:pPr>
      <w:rPr>
        <w:rFonts w:hint="default"/>
        <w:lang w:val="ru-RU" w:eastAsia="en-US" w:bidi="ar-SA"/>
      </w:rPr>
    </w:lvl>
    <w:lvl w:ilvl="2" w:tplc="CF7A34AE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3" w:tplc="84B6CC3A">
      <w:numFmt w:val="bullet"/>
      <w:lvlText w:val="•"/>
      <w:lvlJc w:val="left"/>
      <w:pPr>
        <w:ind w:left="1525" w:hanging="259"/>
      </w:pPr>
      <w:rPr>
        <w:rFonts w:hint="default"/>
        <w:lang w:val="ru-RU" w:eastAsia="en-US" w:bidi="ar-SA"/>
      </w:rPr>
    </w:lvl>
    <w:lvl w:ilvl="4" w:tplc="730E537E">
      <w:numFmt w:val="bullet"/>
      <w:lvlText w:val="•"/>
      <w:lvlJc w:val="left"/>
      <w:pPr>
        <w:ind w:left="1913" w:hanging="259"/>
      </w:pPr>
      <w:rPr>
        <w:rFonts w:hint="default"/>
        <w:lang w:val="ru-RU" w:eastAsia="en-US" w:bidi="ar-SA"/>
      </w:rPr>
    </w:lvl>
    <w:lvl w:ilvl="5" w:tplc="6F30120E">
      <w:numFmt w:val="bullet"/>
      <w:lvlText w:val="•"/>
      <w:lvlJc w:val="left"/>
      <w:pPr>
        <w:ind w:left="2302" w:hanging="259"/>
      </w:pPr>
      <w:rPr>
        <w:rFonts w:hint="default"/>
        <w:lang w:val="ru-RU" w:eastAsia="en-US" w:bidi="ar-SA"/>
      </w:rPr>
    </w:lvl>
    <w:lvl w:ilvl="6" w:tplc="E99A8058">
      <w:numFmt w:val="bullet"/>
      <w:lvlText w:val="•"/>
      <w:lvlJc w:val="left"/>
      <w:pPr>
        <w:ind w:left="2690" w:hanging="259"/>
      </w:pPr>
      <w:rPr>
        <w:rFonts w:hint="default"/>
        <w:lang w:val="ru-RU" w:eastAsia="en-US" w:bidi="ar-SA"/>
      </w:rPr>
    </w:lvl>
    <w:lvl w:ilvl="7" w:tplc="2B5A9E06">
      <w:numFmt w:val="bullet"/>
      <w:lvlText w:val="•"/>
      <w:lvlJc w:val="left"/>
      <w:pPr>
        <w:ind w:left="3078" w:hanging="259"/>
      </w:pPr>
      <w:rPr>
        <w:rFonts w:hint="default"/>
        <w:lang w:val="ru-RU" w:eastAsia="en-US" w:bidi="ar-SA"/>
      </w:rPr>
    </w:lvl>
    <w:lvl w:ilvl="8" w:tplc="E3D4BF60">
      <w:numFmt w:val="bullet"/>
      <w:lvlText w:val="•"/>
      <w:lvlJc w:val="left"/>
      <w:pPr>
        <w:ind w:left="3467" w:hanging="25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58"/>
    <w:rsid w:val="00052A62"/>
    <w:rsid w:val="00A7457A"/>
    <w:rsid w:val="00B32F58"/>
    <w:rsid w:val="00D16F4F"/>
    <w:rsid w:val="00D43E4A"/>
    <w:rsid w:val="00DA7F41"/>
    <w:rsid w:val="00E01D03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1459"/>
    <w:pPr>
      <w:widowControl w:val="0"/>
      <w:autoSpaceDE w:val="0"/>
      <w:autoSpaceDN w:val="0"/>
      <w:spacing w:after="0" w:line="275" w:lineRule="exact"/>
      <w:ind w:left="44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14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1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1459"/>
    <w:pPr>
      <w:widowControl w:val="0"/>
      <w:autoSpaceDE w:val="0"/>
      <w:autoSpaceDN w:val="0"/>
      <w:spacing w:after="0" w:line="240" w:lineRule="auto"/>
      <w:ind w:left="4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14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1459"/>
    <w:pPr>
      <w:widowControl w:val="0"/>
      <w:autoSpaceDE w:val="0"/>
      <w:autoSpaceDN w:val="0"/>
      <w:spacing w:after="0" w:line="275" w:lineRule="exact"/>
      <w:ind w:left="44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1459"/>
    <w:pPr>
      <w:widowControl w:val="0"/>
      <w:autoSpaceDE w:val="0"/>
      <w:autoSpaceDN w:val="0"/>
      <w:spacing w:after="0" w:line="273" w:lineRule="exact"/>
      <w:ind w:left="11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4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1459"/>
    <w:pPr>
      <w:widowControl w:val="0"/>
      <w:autoSpaceDE w:val="0"/>
      <w:autoSpaceDN w:val="0"/>
      <w:spacing w:after="0" w:line="275" w:lineRule="exact"/>
      <w:ind w:left="44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14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14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1459"/>
    <w:pPr>
      <w:widowControl w:val="0"/>
      <w:autoSpaceDE w:val="0"/>
      <w:autoSpaceDN w:val="0"/>
      <w:spacing w:after="0" w:line="240" w:lineRule="auto"/>
      <w:ind w:left="4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14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1459"/>
    <w:pPr>
      <w:widowControl w:val="0"/>
      <w:autoSpaceDE w:val="0"/>
      <w:autoSpaceDN w:val="0"/>
      <w:spacing w:after="0" w:line="275" w:lineRule="exact"/>
      <w:ind w:left="44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1459"/>
    <w:pPr>
      <w:widowControl w:val="0"/>
      <w:autoSpaceDE w:val="0"/>
      <w:autoSpaceDN w:val="0"/>
      <w:spacing w:after="0" w:line="273" w:lineRule="exact"/>
      <w:ind w:left="11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4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Кабинет методиста</cp:lastModifiedBy>
  <cp:revision>2</cp:revision>
  <cp:lastPrinted>2024-01-22T09:48:00Z</cp:lastPrinted>
  <dcterms:created xsi:type="dcterms:W3CDTF">2024-01-22T08:51:00Z</dcterms:created>
  <dcterms:modified xsi:type="dcterms:W3CDTF">2024-01-22T09:49:00Z</dcterms:modified>
</cp:coreProperties>
</file>