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778A" w14:textId="77777777" w:rsidR="00ED41F7" w:rsidRDefault="00ED41F7" w:rsidP="00ED41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2218D10F" w14:textId="77777777" w:rsidR="00ED41F7" w:rsidRPr="00C63812" w:rsidRDefault="00ED41F7" w:rsidP="00ED41F7">
      <w:pPr>
        <w:jc w:val="center"/>
        <w:rPr>
          <w:rFonts w:ascii="Times New Roman" w:hAnsi="Times New Roman"/>
          <w:sz w:val="28"/>
          <w:szCs w:val="28"/>
        </w:rPr>
      </w:pPr>
      <w:r w:rsidRPr="00C63812">
        <w:rPr>
          <w:rStyle w:val="docdata"/>
          <w:rFonts w:ascii="Times New Roman" w:hAnsi="Times New Roman"/>
          <w:color w:val="000000"/>
          <w:sz w:val="28"/>
          <w:szCs w:val="28"/>
        </w:rPr>
        <w:t>«Кутарбитская средняя общеобразовательная школа»</w:t>
      </w:r>
    </w:p>
    <w:p w14:paraId="2D1903E4" w14:textId="77777777" w:rsidR="00ED41F7" w:rsidRDefault="00ED41F7" w:rsidP="00ED41F7">
      <w:pPr>
        <w:jc w:val="center"/>
        <w:rPr>
          <w:rFonts w:ascii="Times New Roman" w:hAnsi="Times New Roman"/>
          <w:sz w:val="28"/>
          <w:szCs w:val="28"/>
        </w:rPr>
      </w:pPr>
    </w:p>
    <w:p w14:paraId="33B71AB2" w14:textId="77777777" w:rsidR="00ED41F7" w:rsidRDefault="00ED41F7" w:rsidP="00ED41F7">
      <w:pPr>
        <w:jc w:val="center"/>
        <w:rPr>
          <w:rFonts w:ascii="Times New Roman" w:hAnsi="Times New Roman"/>
          <w:sz w:val="28"/>
          <w:szCs w:val="28"/>
        </w:rPr>
      </w:pPr>
    </w:p>
    <w:p w14:paraId="1287E27A" w14:textId="77777777" w:rsidR="00ED41F7" w:rsidRDefault="00ED41F7" w:rsidP="00ED41F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02082490" w14:textId="77777777" w:rsidR="00ED41F7" w:rsidRDefault="00ED41F7" w:rsidP="00ED4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общеобразовательной программе для учащихся с умеренной, тяжелой и глубокой умственной отсталости (интеллектуальными нарушениями), тяжелыми и множественными нарушениями развития в условиях индивидуального обучения на дому    </w:t>
      </w:r>
    </w:p>
    <w:p w14:paraId="0D6F4B4F" w14:textId="77777777" w:rsidR="00ED41F7" w:rsidRDefault="00ED41F7" w:rsidP="00ED4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55B2181D" w14:textId="77777777" w:rsidR="00FE7A18" w:rsidRDefault="00FE7A1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C53E222" w14:textId="77777777" w:rsidR="00FE7A18" w:rsidRDefault="00FE43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14:paraId="291704C6" w14:textId="77777777" w:rsidR="00FE7A18" w:rsidRDefault="00FE433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Речь и альтернативная коммуникация</w:t>
      </w:r>
    </w:p>
    <w:p w14:paraId="731EF246" w14:textId="2379B9AC" w:rsidR="00FE7A18" w:rsidRDefault="00ED41F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E4330">
        <w:rPr>
          <w:rFonts w:ascii="Times New Roman" w:hAnsi="Times New Roman"/>
          <w:sz w:val="28"/>
          <w:szCs w:val="28"/>
        </w:rPr>
        <w:t xml:space="preserve"> класс</w:t>
      </w:r>
    </w:p>
    <w:p w14:paraId="0541592D" w14:textId="1BA48C99" w:rsidR="00FE7A18" w:rsidRDefault="00FE43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2025-2026 учебный год  </w:t>
      </w:r>
    </w:p>
    <w:p w14:paraId="3706BCA2" w14:textId="77777777" w:rsidR="00FE7A18" w:rsidRDefault="00FE7A1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187F6FEA" w14:textId="77777777" w:rsidR="00FE7A18" w:rsidRDefault="00FE7A1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6BF52E69" w14:textId="77777777" w:rsidR="00FE7A18" w:rsidRDefault="00FE7A1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38025A25" w14:textId="77777777" w:rsidR="00FE7A18" w:rsidRDefault="00FE433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Каммерцель Ольга Александровна</w:t>
      </w:r>
    </w:p>
    <w:p w14:paraId="4D491BC7" w14:textId="77777777" w:rsidR="00FE7A18" w:rsidRDefault="00FE7A18">
      <w:pPr>
        <w:spacing w:after="0" w:line="360" w:lineRule="auto"/>
        <w:jc w:val="right"/>
        <w:rPr>
          <w:sz w:val="28"/>
          <w:szCs w:val="28"/>
        </w:rPr>
      </w:pPr>
    </w:p>
    <w:p w14:paraId="08BB6F12" w14:textId="77777777" w:rsidR="00FE7A18" w:rsidRDefault="00FE7A18">
      <w:pPr>
        <w:spacing w:after="0" w:line="360" w:lineRule="auto"/>
        <w:jc w:val="center"/>
        <w:rPr>
          <w:sz w:val="28"/>
          <w:szCs w:val="28"/>
        </w:rPr>
      </w:pPr>
    </w:p>
    <w:p w14:paraId="4905BC2C" w14:textId="77777777" w:rsidR="00FE7A18" w:rsidRDefault="00FE4330">
      <w:pPr>
        <w:pStyle w:val="a5"/>
        <w:keepNext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Пояснительная записка </w:t>
      </w:r>
    </w:p>
    <w:p w14:paraId="1A30FFDF" w14:textId="77777777" w:rsidR="00ED41F7" w:rsidRPr="00ED41F7" w:rsidRDefault="00FE4330" w:rsidP="00ED41F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Рабочая программа по предмету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«Речь и альтернативная коммуникация»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0" w:name="_Hlk147653872"/>
      <w:r w:rsidR="00ED41F7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bookmarkEnd w:id="0"/>
      <w:r w:rsidR="00ED41F7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  в условиях индивидуального обучения на дому</w:t>
      </w:r>
      <w:r w:rsidR="00ED41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41F7">
        <w:rPr>
          <w:rFonts w:ascii="Times New Roman" w:hAnsi="Times New Roman"/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 w:rsidR="00ED41F7">
        <w:rPr>
          <w:rFonts w:ascii="Times New Roman" w:hAnsi="Times New Roman"/>
          <w:b/>
          <w:color w:val="000000"/>
          <w:sz w:val="26"/>
          <w:szCs w:val="26"/>
        </w:rPr>
        <w:t>1599</w:t>
      </w:r>
      <w:r w:rsidR="00ED41F7"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="00ED41F7" w:rsidRPr="00ED41F7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приказ от 24 ноября 2022 № </w:t>
      </w:r>
      <w:r w:rsidR="00ED41F7" w:rsidRPr="00ED41F7">
        <w:rPr>
          <w:rStyle w:val="a6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ED41F7" w:rsidRPr="00ED41F7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ED41F7" w:rsidRPr="00ED41F7">
        <w:rPr>
          <w:rFonts w:ascii="Times New Roman" w:hAnsi="Times New Roman"/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 w:rsidR="00ED41F7" w:rsidRPr="00ED41F7">
        <w:rPr>
          <w:rStyle w:val="a6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ED41F7" w:rsidRPr="00ED41F7">
        <w:rPr>
          <w:rFonts w:ascii="Times New Roman" w:hAnsi="Times New Roman"/>
          <w:sz w:val="26"/>
          <w:szCs w:val="26"/>
        </w:rPr>
        <w:t xml:space="preserve"> (вариант 2) МАОУ «Кутарбитская СОШ».</w:t>
      </w:r>
    </w:p>
    <w:p w14:paraId="2A07110D" w14:textId="64D4C7A1" w:rsidR="00FE7A18" w:rsidRDefault="00FE4330" w:rsidP="00ED41F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6C25D7B1" w14:textId="77777777" w:rsidR="00FE7A18" w:rsidRDefault="00FE4330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Общие цели образования с учётом специфики учебного предмета:</w:t>
      </w:r>
    </w:p>
    <w:p w14:paraId="02D09572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Цель: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формирование коммуникативных и речевых навыков с использованием средств вербальной и невербальной коммуникации.</w:t>
      </w:r>
    </w:p>
    <w:p w14:paraId="1701D882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3CDBBF82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1. Развивать речь как средство общения в контексте познания окружающего мира и личного опыта ребенка.</w:t>
      </w:r>
    </w:p>
    <w:p w14:paraId="554EA542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 Формировать овладение доступными средствами коммуникации и общения – вербальными и невербальными.</w:t>
      </w:r>
    </w:p>
    <w:p w14:paraId="4526B64F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 Вырабатывать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</w:t>
      </w:r>
    </w:p>
    <w:p w14:paraId="792CCCA9" w14:textId="77777777" w:rsidR="00FE7A18" w:rsidRDefault="00FE4330">
      <w:pPr>
        <w:spacing w:before="30" w:after="30" w:line="240" w:lineRule="auto"/>
        <w:ind w:left="567"/>
        <w:jc w:val="both"/>
        <w:rPr>
          <w:rFonts w:cs="Arial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4. Понимание обращённой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</w:t>
      </w:r>
    </w:p>
    <w:p w14:paraId="46B4790A" w14:textId="77777777" w:rsidR="00FE7A18" w:rsidRDefault="00FE7A18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4944209" w14:textId="77777777" w:rsidR="00FE7A18" w:rsidRDefault="00FE4330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2. Общая характеристика учебного предмета с учётом особенностей его освоения обучающими</w:t>
      </w:r>
    </w:p>
    <w:p w14:paraId="16B61F1A" w14:textId="62A12019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Общение – неотъемлемая составляющая социальной жизни человека. Нарушения развития значительно препятствуют и ограничивают полноценное общение ребенка. Часто у детей, имеющих нарушение интеллекта в сочетании с аутистическими расстройствами,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У детей с выраженными нарушениями интеллекта отмечается грубое недоразвитие речи и всех ее функций: коммуникативной, познавательной, регулирующей. У многих детей с тяжелыми и множественными нарушениями развития устная (звучащая) речь отсутствует или нарушена настолько, что понимание ее окружающими сильно затруднено, либо невозможно.</w:t>
      </w:r>
    </w:p>
    <w:p w14:paraId="63D3D507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В связи с этим,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</w:t>
      </w:r>
    </w:p>
    <w:p w14:paraId="50A04A4E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При обучении используются следующие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принципы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: принцип коррекционно-речевой направленности, воспитывающий и развивающий принципы,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 и т.д. Программа построена на основе концентрического принципа размещения материала. Концентризм создаёт условия для постоянного повторения ранее усвоенного материала и разъединения сложных грамматических понятий и умений на составляющие элементы, где каждый отрабатывается отдельно. В результате постепенно увеличивается число связей, лежащих в основе понятия, расширяется языковая и речевая база для обработки умений и навыков.</w:t>
      </w:r>
    </w:p>
    <w:p w14:paraId="304F673B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Программа ориентирована на обязательный учёт индивидуально-психологических особенностей учащихся, так как воспитанники коррекционной школы представляют собой весьма разнородную группу детей по сложности дефекта. При обучении происходит развитие познавательной деятельности, речи, эмоционально-волевой сферы воспитанников с ограниченными возможностями здоровья.</w:t>
      </w:r>
    </w:p>
    <w:p w14:paraId="7138148D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межпредметных связей (графика и письмо, математические представления и конструирование, изобразительная деятельность, трудовое обучение), а также с возрастными и психофизическими особенностями развития учащихся.</w:t>
      </w:r>
    </w:p>
    <w:p w14:paraId="0F79686D" w14:textId="77777777" w:rsidR="00FE7A18" w:rsidRDefault="00FE4330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3. Описание места учебного предмета в учебном плане</w:t>
      </w:r>
    </w:p>
    <w:p w14:paraId="3FA7D32C" w14:textId="30FCCCF4" w:rsidR="00FE7A18" w:rsidRDefault="00FE4330">
      <w:pPr>
        <w:keepNext/>
        <w:keepLines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соответствии с учебным планом образовательной организации предмет «Речь и альтернативная коммуникация» изучается в </w:t>
      </w:r>
      <w:r w:rsidR="00ED41F7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 классе по 2 часа в неделю (68 часа в год)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</w:p>
    <w:p w14:paraId="245D13F4" w14:textId="77777777" w:rsidR="00FE7A18" w:rsidRDefault="00FE4330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Личностные и предметные результаты освоения учебного предмета </w:t>
      </w:r>
    </w:p>
    <w:p w14:paraId="21D350BC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r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42CCEEA6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4AEC328B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625BC8F9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7639E76C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26701AD0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35C16BB7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5) овладение начальными навыками адаптации в динамично изменяющемся и развивающемся мире;</w:t>
      </w:r>
    </w:p>
    <w:p w14:paraId="584E1043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45D2D0CD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43A128FB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18ADFD3A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65D85DF4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38994936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6B9A61D9" w14:textId="77777777" w:rsidR="00FE7A18" w:rsidRDefault="00FE7A18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bookmarkEnd w:id="1"/>
    <w:p w14:paraId="1983423D" w14:textId="6D4F70BF" w:rsidR="00FE7A18" w:rsidRDefault="00FE4330">
      <w:pPr>
        <w:keepNext/>
        <w:keepLines/>
        <w:spacing w:after="0" w:line="240" w:lineRule="auto"/>
        <w:ind w:left="567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Предметные результаты</w:t>
      </w:r>
      <w:r w:rsidR="00ED41F7">
        <w:rPr>
          <w:rFonts w:ascii="Times New Roman" w:hAnsi="Times New Roman"/>
          <w:b/>
          <w:sz w:val="26"/>
          <w:szCs w:val="26"/>
        </w:rPr>
        <w:t>:</w:t>
      </w:r>
    </w:p>
    <w:p w14:paraId="5B90EEB5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Развитие речи как средства общения в контексте познания окружающего мира и личного опыта обучающегося.</w:t>
      </w:r>
    </w:p>
    <w:p w14:paraId="622279B5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Овладение доступными средствами коммуникации и общения - вербальными и невербальными.</w:t>
      </w:r>
    </w:p>
    <w:p w14:paraId="5FA3FA6E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</w:t>
      </w:r>
    </w:p>
    <w:p w14:paraId="30CB3A75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Глобальное чтение в доступных ребенку пределах, понимание смысла узнаваемого слова.</w:t>
      </w:r>
    </w:p>
    <w:p w14:paraId="7F8E74F0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Развитие предпосылок к осмысленному чтению и письму, обучение чтению и письму.</w:t>
      </w:r>
    </w:p>
    <w:p w14:paraId="1729249C" w14:textId="77777777" w:rsidR="00FE7A18" w:rsidRDefault="00FE7A18">
      <w:pPr>
        <w:pStyle w:val="a5"/>
        <w:spacing w:after="0" w:line="240" w:lineRule="auto"/>
        <w:ind w:left="144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206E2D3F" w14:textId="77777777" w:rsidR="00FE7A18" w:rsidRDefault="00FE4330">
      <w:pPr>
        <w:pStyle w:val="a5"/>
        <w:spacing w:after="0" w:line="240" w:lineRule="auto"/>
        <w:ind w:left="1440"/>
        <w:jc w:val="center"/>
        <w:rPr>
          <w:rFonts w:ascii="Times New Roman" w:hAnsi="Times New Roman"/>
          <w:b/>
          <w:sz w:val="26"/>
          <w:szCs w:val="26"/>
          <w:lang w:val="de-DE"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>
        <w:rPr>
          <w:rFonts w:ascii="Times New Roman" w:hAnsi="Times New Roman"/>
          <w:b/>
          <w:sz w:val="26"/>
          <w:szCs w:val="26"/>
          <w:lang w:val="de-DE" w:eastAsia="ru-RU"/>
        </w:rPr>
        <w:t xml:space="preserve">Содержание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учебного </w:t>
      </w:r>
      <w:r>
        <w:rPr>
          <w:rFonts w:ascii="Times New Roman" w:hAnsi="Times New Roman"/>
          <w:b/>
          <w:sz w:val="26"/>
          <w:szCs w:val="26"/>
          <w:lang w:val="de-DE" w:eastAsia="ru-RU"/>
        </w:rPr>
        <w:t>предмета.</w:t>
      </w:r>
    </w:p>
    <w:p w14:paraId="3DCA82AF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bCs/>
          <w:sz w:val="26"/>
          <w:szCs w:val="26"/>
          <w:lang w:val="de-DE"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В настоящую программу включены следующие разделы: </w:t>
      </w:r>
    </w:p>
    <w:p w14:paraId="1D044147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lang w:val="de-DE" w:eastAsia="ru-RU"/>
        </w:rPr>
        <w:t>Коммуникация</w:t>
      </w:r>
      <w:r>
        <w:rPr>
          <w:rFonts w:ascii="Times New Roman" w:hAnsi="Times New Roman"/>
          <w:b/>
          <w:iCs/>
          <w:sz w:val="26"/>
          <w:szCs w:val="26"/>
          <w:lang w:eastAsia="ru-RU"/>
        </w:rPr>
        <w:t xml:space="preserve"> (26 ч.)</w:t>
      </w:r>
    </w:p>
    <w:p w14:paraId="47490221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>Установление зрительного контакта с собеседником</w:t>
      </w:r>
    </w:p>
    <w:p w14:paraId="56E394D0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Реагирование на собственное имя</w:t>
      </w:r>
    </w:p>
    <w:p w14:paraId="73D0CDD2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Приветствие собеседника жестом (пожать руку), звуком.</w:t>
      </w:r>
    </w:p>
    <w:p w14:paraId="2C74DE76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Выражение своих желаний (жестом), звуком, словом «дай».</w:t>
      </w:r>
    </w:p>
    <w:p w14:paraId="1A87215F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Выражение просьбы о помощи жестом, звуком, словом «помоги».</w:t>
      </w:r>
    </w:p>
    <w:p w14:paraId="4D17FE72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Выражение согласия жестом (кивок головы), словом «да».</w:t>
      </w:r>
    </w:p>
    <w:p w14:paraId="2C893973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Выражение несогласия жестом (покачать головой из стороны в сторону), словом «нет».</w:t>
      </w:r>
    </w:p>
    <w:p w14:paraId="276DC90B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6"/>
          <w:szCs w:val="26"/>
        </w:rPr>
        <w:t>Использование слов благодарности.</w:t>
      </w:r>
    </w:p>
    <w:p w14:paraId="39C683C9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lang w:val="de-DE" w:eastAsia="ru-RU"/>
        </w:rPr>
        <w:lastRenderedPageBreak/>
        <w:t xml:space="preserve">Развитие речи средствами вербальной и невербальной коммуникации. </w:t>
      </w:r>
      <w:r>
        <w:rPr>
          <w:rFonts w:ascii="Times New Roman" w:hAnsi="Times New Roman"/>
          <w:b/>
          <w:iCs/>
          <w:sz w:val="26"/>
          <w:szCs w:val="26"/>
          <w:lang w:eastAsia="ru-RU"/>
        </w:rPr>
        <w:t>(42 ч.)</w:t>
      </w:r>
    </w:p>
    <w:p w14:paraId="0FBA993A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>Импрессивная речь. Различение по именам членов семьи, педагога</w:t>
      </w:r>
    </w:p>
    <w:p w14:paraId="04950C6F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кружка.</w:t>
      </w:r>
    </w:p>
    <w:p w14:paraId="650AA0F0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ложка.</w:t>
      </w:r>
    </w:p>
    <w:p w14:paraId="63CD143E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тарелка.</w:t>
      </w:r>
    </w:p>
    <w:p w14:paraId="4D8E6E6E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стул.</w:t>
      </w:r>
    </w:p>
    <w:p w14:paraId="6C2F5EFB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стол.</w:t>
      </w:r>
    </w:p>
    <w:p w14:paraId="705BA809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шкаф.</w:t>
      </w:r>
    </w:p>
    <w:p w14:paraId="074A4DFF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носки.</w:t>
      </w:r>
    </w:p>
    <w:p w14:paraId="489ED254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куртка.</w:t>
      </w:r>
    </w:p>
    <w:p w14:paraId="0FF7BE2E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футболка.</w:t>
      </w:r>
    </w:p>
    <w:p w14:paraId="2E47A023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брюки.</w:t>
      </w:r>
    </w:p>
    <w:p w14:paraId="0CD725C0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шапка.</w:t>
      </w:r>
    </w:p>
    <w:p w14:paraId="34CFF1B8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ботинки.</w:t>
      </w:r>
    </w:p>
    <w:p w14:paraId="2878F7D0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мяч.</w:t>
      </w:r>
    </w:p>
    <w:p w14:paraId="43C7A37B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указывающих на предмет, его признак: мой.</w:t>
      </w:r>
    </w:p>
    <w:p w14:paraId="5CD77302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указывающих на предмет, его признак: твой.</w:t>
      </w:r>
    </w:p>
    <w:p w14:paraId="5063FEF3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простых нераспространенных предложений (Дамиля ест) и т.п.</w:t>
      </w:r>
    </w:p>
    <w:p w14:paraId="27388759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Экспрессивная речь. Называние своего имени.</w:t>
      </w:r>
    </w:p>
    <w:p w14:paraId="3EAD175B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Называние имен членов семьи.</w:t>
      </w:r>
    </w:p>
    <w:p w14:paraId="1165D67A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Называние имени педагога.</w:t>
      </w:r>
    </w:p>
    <w:p w14:paraId="0AE1C6B0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Повторение пройденного.</w:t>
      </w:r>
    </w:p>
    <w:p w14:paraId="1290028A" w14:textId="77777777" w:rsidR="00FE7A18" w:rsidRDefault="00FE7A1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39BE2F3E" w14:textId="77777777" w:rsidR="00FE7A18" w:rsidRDefault="00FE4330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6. Тематическое планирование с определением основных видов учебной деятельности обучающихся. </w:t>
      </w:r>
    </w:p>
    <w:p w14:paraId="50271F76" w14:textId="308EFE28" w:rsidR="00FE7A18" w:rsidRDefault="00ED41F7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3</w:t>
      </w:r>
      <w:r w:rsidR="00FE4330">
        <w:rPr>
          <w:rFonts w:ascii="Times New Roman" w:hAnsi="Times New Roman"/>
          <w:b/>
          <w:sz w:val="26"/>
          <w:szCs w:val="26"/>
          <w:lang w:eastAsia="ru-RU"/>
        </w:rPr>
        <w:t xml:space="preserve"> класс (68 часов)</w:t>
      </w:r>
    </w:p>
    <w:p w14:paraId="07EEC5B7" w14:textId="77777777" w:rsidR="00FE7A18" w:rsidRDefault="00FE7A1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Style w:val="TableGrid"/>
        <w:tblW w:w="14219" w:type="dxa"/>
        <w:tblInd w:w="541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28"/>
        <w:gridCol w:w="5125"/>
        <w:gridCol w:w="6521"/>
        <w:gridCol w:w="1745"/>
      </w:tblGrid>
      <w:tr w:rsidR="00FE7A18" w14:paraId="03C7AAAA" w14:textId="77777777" w:rsidTr="00FE4330">
        <w:trPr>
          <w:trHeight w:val="11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3BAC5" w14:textId="77777777" w:rsidR="00FE7A18" w:rsidRDefault="00FE43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№ п/п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107BB" w14:textId="77777777" w:rsidR="00FE7A18" w:rsidRDefault="00FE4330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Тема урока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28DFD" w14:textId="77777777" w:rsidR="00FE7A18" w:rsidRDefault="00FE4330">
            <w:pPr>
              <w:spacing w:after="0" w:line="238" w:lineRule="auto"/>
              <w:jc w:val="center"/>
              <w:rPr>
                <w:rFonts w:ascii="Times New Roman" w:hAnsi="Times New Roman"/>
                <w:color w:val="FF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E02E4" w14:textId="77777777" w:rsidR="00FE7A18" w:rsidRDefault="00FE4330">
            <w:pPr>
              <w:spacing w:after="0" w:line="238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Количество часов, </w:t>
            </w:r>
          </w:p>
          <w:p w14:paraId="4B61D8D1" w14:textId="77777777" w:rsidR="00FE7A18" w:rsidRDefault="00FE4330">
            <w:pPr>
              <w:spacing w:after="0"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отводимых на освоение темы</w:t>
            </w:r>
          </w:p>
        </w:tc>
      </w:tr>
      <w:tr w:rsidR="00FE7A18" w14:paraId="5605E3B4" w14:textId="77777777">
        <w:trPr>
          <w:trHeight w:val="285"/>
        </w:trPr>
        <w:tc>
          <w:tcPr>
            <w:tcW w:w="14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BFB" w14:textId="77777777" w:rsidR="00FE7A18" w:rsidRDefault="00FE4330">
            <w:pPr>
              <w:spacing w:after="0" w:line="259" w:lineRule="auto"/>
              <w:ind w:left="33" w:hanging="14"/>
              <w:jc w:val="center"/>
              <w:rPr>
                <w:rFonts w:ascii="Times New Roman" w:hAnsi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ab/>
              <w:t>Коммуникация. (26 ч.)</w:t>
            </w:r>
          </w:p>
        </w:tc>
      </w:tr>
      <w:tr w:rsidR="00FE7A18" w14:paraId="047C3D6A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6115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43AA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зрительного контакта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собеседником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8CDA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Упражнения на установление контакта с собеседником,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реагирование на собственное имя. Приветствие собеседника словом. Приветствие собеседника жестом, звуком. Упражнения на установление зрительного контакта с собеседником, учет эмоционального состояния собеседника.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5499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FE7A18" w14:paraId="1889185C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B817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5-8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271D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Реагирование на собственное имя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7ECA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на установление контакта с собеседником, реагирование на собственное имя.  (поворот головы, улыбка)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03F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E7A18" w14:paraId="03E87A2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32CC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9-12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B0D9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Приветствие собеседника жестом (пожать руку), звуком.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4E86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Приветствие собеседника жестом (пожать руку), звуком. установление зрительного контакта с собеседником, учет эмоционального состояния собеседника.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2E6B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E7A18" w14:paraId="6A905BAB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48F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13-14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0E6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своих желаний (жестом), звуком, словом «дай».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946D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активное употребление звуков, слов, жестов, сигнальных карточек для обращения ко взрослому.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6BB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E7A18" w14:paraId="0C38D522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9300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15-16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45B5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просьбы о помощи жестом, звуком, словом «помоги».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15E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обращение с просьбой о помощи, выражая его словом, звуком, сигнальной карточкой, пиктограммой. Упражнения на обращение с просьбой о помощи, выражая его звуком, жестом. Упражнения на обращение с просьбой о помощи, выражая его жестом.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394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E7A18" w14:paraId="4C1A3C33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2DF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17-18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B0C0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согласия жестом (кивок головы), словом «да».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77C4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знакомление со словом «да», жестом и символом.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4EA7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E5FC040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6112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19-20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C2A2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несогласия жестом (покачать головой из стороны в сторону), словом «нет».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AB8D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знакомление со словом «нет», жестом и символом.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CE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38F789F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06AE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21-22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1A3B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несогласия жестом (покачать головой из стороны в сторону), словом «нет».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F4D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знакомление со словом «нет», жестом, символом, карточкой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649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805DFD4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5E41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23-24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AC13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слов благодарности.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FAD0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использование слов благодарности, выражая их словом, звуком, сигнальной карточкой,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A52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03728949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4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878CC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EE71A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слов благодарности.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4A4BE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использование слов благодарности, выражая их звуком, жестом. Упражнения на использование слов благодарности и, выражая их жестом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0CDC3" w14:textId="77777777" w:rsidR="00FE7A18" w:rsidRDefault="00FE433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FE871FD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415"/>
        </w:trPr>
        <w:tc>
          <w:tcPr>
            <w:tcW w:w="14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6805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de-DE" w:eastAsia="ru-RU"/>
              </w:rPr>
              <w:t>Развитие речи средствами вербальной и невербальной коммуникации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 ч.)</w:t>
            </w:r>
          </w:p>
        </w:tc>
      </w:tr>
      <w:tr w:rsidR="00FE7A18" w14:paraId="4E7AB724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DF8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27-28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6DF2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Импрессивная речь. Различение по именам членов семьи, педагога.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B016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кто живет в месте со мной, (папа, мама, брат, сестра). Наглядный материл (фото родителей, брата, сестры)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074B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4D1F9C1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B35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29-30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496C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Понимание слов, обозначающих предмет: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кружка.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9F01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Игровые упражнения: демонстрация наглядного материала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«КРУЖКА», для чего она нужна, практические действия с предметом, пьём воду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E359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E7A18" w14:paraId="73375A9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A7CC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31-32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129B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ложка.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8174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«ЛОЖКА», для чего она нужна, практические действия с предметом, кормим куклу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FB03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A0A7B2E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04AF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33-34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7F79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тарелка.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0CE4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«ТАРЕЛКА», для чего она нужна, практические действия с предметом, наливаем суп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48B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DE5CA98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60A1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35-36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B234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стул.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4F7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«СТУЛ», для чего он нужен, практические действия с предметом, садимся на стул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7C6A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BB1A298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C20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F878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стол.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136C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«СТОЛ», для чего он нужен, практические действия с предметом, садимся за стол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EB6E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38EE406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6D9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5765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Понимание слов, обозначающих предмет: шкаф.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CA55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демонстрация наглядного материала «ШКАФ», практические действия с предметом, ложим предметы в шкаф.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F679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1372D74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44A0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11C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носки.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27D8" w14:textId="18BDF2E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демонстрация наглядного материала «НОСКИ», практические действия с предметом, одеваем   носочки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803A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7A18" w14:paraId="2CD8A69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82B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269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куртка.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E7A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«КУРТКА», практические действия с предметом, одеваем на куколку курточку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CB06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7A18" w14:paraId="53020E9B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048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45-46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3EF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футболка.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73A7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«ФУТБОЛКА», практические действия с предметом, одеваем на куколку футболку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87D0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30A1A8C2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B3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03AA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брюки.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7D2E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«БРЮКИ», практические действия с предметом, одеваем на куколку брюки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214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85216C8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F4EA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49-50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981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шапка.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7C99" w14:textId="25EBF98C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«ШАПКА», практические действия с предметом, одеваем на куколку  шапку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CACF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06C61C09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B73F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51-52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564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ботинки.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9E6F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демонстрация наглядного материала «БОТИНКИ», практические действия с предметом, одеваем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куколку ботинки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F1C0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</w:tr>
      <w:tr w:rsidR="00FE7A18" w14:paraId="50EF3E58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2B1B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A098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мяч.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D5BD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демонстрация наглядного материала «МЯЧ», практические действия с предметом, берет мяч, кидает, катит.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8A8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4EA7D391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9AC0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76FD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указывающих на предмет, его признак: мой.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AD70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со словом «мой», жестом и символом.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Упражнения на активное употребление звуков, слов, жестов, сигнальных карточек.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803E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7A18" w14:paraId="51C2E987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440F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57-58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B9E2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указывающих на предмет, его признак: твой.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E30D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со словом «твой», жестом и символом.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Упражнения на активное употребление звуков, слов, жестов, сигнальных карточек.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3C4C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EDAD266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C98B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A9BE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простых нераспространенных предложений (Дамиля ест) и т.п.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CC77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«Дамиля ест», практические действия с предметом, ребёнок садится на стул, за стол, берет ложку и ест из тарелки.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E766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1BEB98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828C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2506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Экспрессивная речь. Называние своего имени.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542A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установление контакта с собеседником, реагирование на собственное имя.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81D6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2 </w:t>
            </w:r>
          </w:p>
        </w:tc>
      </w:tr>
      <w:tr w:rsidR="00FE7A18" w14:paraId="48448AC0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07CB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E6D6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имен членов семьи.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95C2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кто живет вместе со мной, (папа, мама, брат, сестра). Наглядный материл (фото родителей, брата, сестры))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EA2C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075DC74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CFC1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D715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имени педагога.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34C6" w14:textId="62C5E156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упражнения, обращение к педагогу </w:t>
            </w:r>
            <w:r w:rsidR="00ED41F7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слов, жестов.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3206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7A18" w14:paraId="6679F991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4AE6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D97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0100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пройденного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9FD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52B5B03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16C6" w14:textId="77777777" w:rsidR="00FE7A18" w:rsidRDefault="00FE4330">
            <w:pPr>
              <w:spacing w:after="0" w:line="259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7BB" w14:textId="5BCC7AC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 ч</w:t>
            </w:r>
            <w:r w:rsidR="00ED41F7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14:paraId="1F36DEF1" w14:textId="77777777" w:rsidR="00FE7A18" w:rsidRDefault="00FE4330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171381AB" w14:textId="77777777" w:rsidR="00FE7A18" w:rsidRDefault="00FE4330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/>
          <w:b/>
          <w:sz w:val="26"/>
          <w:szCs w:val="26"/>
          <w:lang w:eastAsia="ru-RU"/>
        </w:rPr>
        <w:t>7. Описание материально-технического обеспечения образовательной деятельности</w:t>
      </w:r>
    </w:p>
    <w:p w14:paraId="626246D9" w14:textId="77777777" w:rsidR="00FE7A18" w:rsidRDefault="00FE433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1. Шипицына, Л.М. Развитие навыков общения у детей с умеренной и тяжелой умственной отсталостью / Л.В. Шипицина. - Санкт-Петербург.     Речь, 2004г. -354</w:t>
      </w:r>
    </w:p>
    <w:p w14:paraId="6F44E8D7" w14:textId="77777777" w:rsidR="00FE7A18" w:rsidRDefault="00FE433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 Шипицына Л.М. «Необучаемый» ребенок в семье и обществе». Социализация детей с нарушением интеллекта. С-Петербург, «Речь», 2005 год.</w:t>
      </w:r>
    </w:p>
    <w:p w14:paraId="41A58388" w14:textId="77777777" w:rsidR="00FE7A18" w:rsidRDefault="00FE433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Бгажноковой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И.М. Воспитание и обучение детей и подростков с тяжелыми и множественными нарушениями развития: программно-методические материалы / Под ред. И.М.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Бгажноковой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>. – М.: Просвещение, 2007.</w:t>
      </w:r>
    </w:p>
    <w:sectPr w:rsidR="00FE7A1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ADDC" w14:textId="77777777" w:rsidR="00FE7A18" w:rsidRDefault="00FE4330">
      <w:pPr>
        <w:spacing w:line="240" w:lineRule="auto"/>
      </w:pPr>
      <w:r>
        <w:separator/>
      </w:r>
    </w:p>
  </w:endnote>
  <w:endnote w:type="continuationSeparator" w:id="0">
    <w:p w14:paraId="2F67A0E4" w14:textId="77777777" w:rsidR="00FE7A18" w:rsidRDefault="00FE4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C2F7" w14:textId="77777777" w:rsidR="00FE7A18" w:rsidRDefault="00FE4330">
      <w:pPr>
        <w:spacing w:after="0"/>
      </w:pPr>
      <w:r>
        <w:separator/>
      </w:r>
    </w:p>
  </w:footnote>
  <w:footnote w:type="continuationSeparator" w:id="0">
    <w:p w14:paraId="4A21C1A5" w14:textId="77777777" w:rsidR="00FE7A18" w:rsidRDefault="00FE43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96E41"/>
    <w:multiLevelType w:val="multilevel"/>
    <w:tmpl w:val="52096E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729"/>
    <w:rsid w:val="000118B7"/>
    <w:rsid w:val="00034ADD"/>
    <w:rsid w:val="00040BD3"/>
    <w:rsid w:val="00044729"/>
    <w:rsid w:val="00073744"/>
    <w:rsid w:val="000A1989"/>
    <w:rsid w:val="000B39DD"/>
    <w:rsid w:val="001604C2"/>
    <w:rsid w:val="001E4A09"/>
    <w:rsid w:val="00211898"/>
    <w:rsid w:val="002D7054"/>
    <w:rsid w:val="00323A48"/>
    <w:rsid w:val="0036427A"/>
    <w:rsid w:val="0038444F"/>
    <w:rsid w:val="003F089E"/>
    <w:rsid w:val="00461D27"/>
    <w:rsid w:val="00476FB7"/>
    <w:rsid w:val="004A5B21"/>
    <w:rsid w:val="005051D8"/>
    <w:rsid w:val="00594A6E"/>
    <w:rsid w:val="005C01C1"/>
    <w:rsid w:val="00602C51"/>
    <w:rsid w:val="00682D7B"/>
    <w:rsid w:val="006C7A03"/>
    <w:rsid w:val="006E2646"/>
    <w:rsid w:val="00732CA4"/>
    <w:rsid w:val="007416BA"/>
    <w:rsid w:val="00744D2A"/>
    <w:rsid w:val="00762EC9"/>
    <w:rsid w:val="007B27F1"/>
    <w:rsid w:val="00855387"/>
    <w:rsid w:val="00883A2B"/>
    <w:rsid w:val="008A2DC7"/>
    <w:rsid w:val="008B1922"/>
    <w:rsid w:val="008B4F4D"/>
    <w:rsid w:val="008D42C2"/>
    <w:rsid w:val="008D52D3"/>
    <w:rsid w:val="00913B64"/>
    <w:rsid w:val="009260AF"/>
    <w:rsid w:val="009318AD"/>
    <w:rsid w:val="009E2327"/>
    <w:rsid w:val="00A9037F"/>
    <w:rsid w:val="00A921A3"/>
    <w:rsid w:val="00B15CB3"/>
    <w:rsid w:val="00B37D9F"/>
    <w:rsid w:val="00BB778F"/>
    <w:rsid w:val="00BF331D"/>
    <w:rsid w:val="00C54CF2"/>
    <w:rsid w:val="00C81E41"/>
    <w:rsid w:val="00C91752"/>
    <w:rsid w:val="00CF3082"/>
    <w:rsid w:val="00D20CB9"/>
    <w:rsid w:val="00D2387F"/>
    <w:rsid w:val="00D26655"/>
    <w:rsid w:val="00D306B4"/>
    <w:rsid w:val="00D47D41"/>
    <w:rsid w:val="00E17F1E"/>
    <w:rsid w:val="00E208F6"/>
    <w:rsid w:val="00E25FED"/>
    <w:rsid w:val="00E32995"/>
    <w:rsid w:val="00E34CB5"/>
    <w:rsid w:val="00E563F5"/>
    <w:rsid w:val="00ED41F7"/>
    <w:rsid w:val="00F5668C"/>
    <w:rsid w:val="00FE4330"/>
    <w:rsid w:val="00FE7A18"/>
    <w:rsid w:val="087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666D"/>
  <w15:docId w15:val="{39C04AB1-DD8A-4C1C-9D96-4706D1CE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TableGrid">
    <w:name w:val="TableGri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c6">
    <w:name w:val="c6"/>
    <w:basedOn w:val="a0"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docdata">
    <w:name w:val="docdata"/>
    <w:aliases w:val="docy,v5,1688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ED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F854-86D0-4774-BD23-D4265C662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2341</Words>
  <Characters>13345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Ольга Каммерцель</cp:lastModifiedBy>
  <cp:revision>44</cp:revision>
  <cp:lastPrinted>2021-11-25T03:13:00Z</cp:lastPrinted>
  <dcterms:created xsi:type="dcterms:W3CDTF">2019-08-24T08:38:00Z</dcterms:created>
  <dcterms:modified xsi:type="dcterms:W3CDTF">2025-10-24T17:33:00Z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BE434E6E13D94EA49C2EA06DF09CE7E4_12</vt:lpwstr>
  </property>
</Properties>
</file>