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E44" w:rsidRDefault="00DA1E44">
      <w:pPr>
        <w:spacing w:after="0" w:line="240" w:lineRule="auto"/>
        <w:jc w:val="both"/>
        <w:rPr>
          <w:rFonts w:ascii="Times New Roman" w:eastAsia="Times New Roman" w:hAnsi="Times New Roman"/>
          <w:color w:val="000000"/>
          <w:sz w:val="24"/>
          <w:szCs w:val="24"/>
          <w:lang w:val="ru-RU" w:eastAsia="ru-RU"/>
        </w:rPr>
      </w:pPr>
    </w:p>
    <w:p w:rsidR="00DA1E44" w:rsidRDefault="00576EC6">
      <w:pPr>
        <w:spacing w:after="0" w:line="240" w:lineRule="auto"/>
        <w:jc w:val="center"/>
        <w:rPr>
          <w:rFonts w:ascii="Times New Roman" w:eastAsia="Times New Roman" w:hAnsi="Times New Roman"/>
          <w:color w:val="000000"/>
          <w:sz w:val="24"/>
          <w:szCs w:val="24"/>
          <w:lang w:val="ru-RU" w:eastAsia="ru-RU"/>
        </w:rPr>
      </w:pPr>
      <w:r w:rsidRPr="00576EC6">
        <w:rPr>
          <w:rFonts w:ascii="Calibri" w:eastAsia="Calibri" w:hAnsi="Calibri" w:cs="Calibri"/>
          <w:noProof/>
          <w:color w:val="000000"/>
          <w:lang w:val="ru-RU" w:eastAsia="ru-RU" w:bidi="ar-SA"/>
        </w:rPr>
        <w:drawing>
          <wp:inline distT="0" distB="0" distL="0" distR="0" wp14:anchorId="2CF8123A" wp14:editId="43E006BF">
            <wp:extent cx="5940425" cy="1357635"/>
            <wp:effectExtent l="0" t="0" r="3175" b="0"/>
            <wp:docPr id="1348" name="Picture 1348"/>
            <wp:cNvGraphicFramePr/>
            <a:graphic xmlns:a="http://schemas.openxmlformats.org/drawingml/2006/main">
              <a:graphicData uri="http://schemas.openxmlformats.org/drawingml/2006/picture">
                <pic:pic xmlns:pic="http://schemas.openxmlformats.org/drawingml/2006/picture">
                  <pic:nvPicPr>
                    <pic:cNvPr id="1348" name="Picture 1348"/>
                    <pic:cNvPicPr/>
                  </pic:nvPicPr>
                  <pic:blipFill>
                    <a:blip r:embed="rId8"/>
                    <a:stretch>
                      <a:fillRect/>
                    </a:stretch>
                  </pic:blipFill>
                  <pic:spPr>
                    <a:xfrm>
                      <a:off x="0" y="0"/>
                      <a:ext cx="5940425" cy="1357635"/>
                    </a:xfrm>
                    <a:prstGeom prst="rect">
                      <a:avLst/>
                    </a:prstGeom>
                  </pic:spPr>
                </pic:pic>
              </a:graphicData>
            </a:graphic>
          </wp:inline>
        </w:drawing>
      </w: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576EC6" w:rsidRPr="00576EC6" w:rsidRDefault="00576EC6" w:rsidP="00576EC6">
      <w:pPr>
        <w:spacing w:after="9819" w:line="259" w:lineRule="auto"/>
        <w:ind w:left="2198"/>
        <w:rPr>
          <w:rFonts w:ascii="Calibri" w:eastAsia="Calibri" w:hAnsi="Calibri" w:cs="Calibri"/>
          <w:color w:val="000000"/>
          <w:lang w:val="ru-RU" w:eastAsia="ru-RU" w:bidi="ar-SA"/>
        </w:rPr>
      </w:pPr>
      <w:r w:rsidRPr="00576EC6">
        <w:rPr>
          <w:rFonts w:ascii="Times New Roman" w:eastAsia="Times New Roman" w:hAnsi="Times New Roman" w:cs="Times New Roman"/>
          <w:color w:val="000000"/>
          <w:sz w:val="34"/>
          <w:lang w:val="ru-RU" w:eastAsia="ru-RU" w:bidi="ar-SA"/>
        </w:rPr>
        <w:t>ПРАВИЛА ВНУТРЕННЕГО РАСПОРЯДКА</w:t>
      </w:r>
    </w:p>
    <w:p w:rsidR="00576EC6" w:rsidRPr="00576EC6" w:rsidRDefault="00576EC6" w:rsidP="00576EC6">
      <w:pPr>
        <w:spacing w:after="0" w:line="223" w:lineRule="auto"/>
        <w:ind w:left="4723" w:right="2467" w:hanging="355"/>
        <w:rPr>
          <w:rFonts w:ascii="Calibri" w:eastAsia="Calibri" w:hAnsi="Calibri" w:cs="Calibri"/>
          <w:color w:val="000000"/>
          <w:lang w:val="ru-RU" w:eastAsia="ru-RU" w:bidi="ar-SA"/>
        </w:rPr>
      </w:pPr>
      <w:r w:rsidRPr="00576EC6">
        <w:rPr>
          <w:rFonts w:ascii="Times New Roman" w:eastAsia="Times New Roman" w:hAnsi="Times New Roman" w:cs="Times New Roman"/>
          <w:color w:val="000000"/>
          <w:sz w:val="24"/>
          <w:u w:val="single" w:color="000000"/>
          <w:lang w:val="ru-RU" w:eastAsia="ru-RU" w:bidi="ar-SA"/>
        </w:rPr>
        <w:t>с. Кутарбитка 2026 г.</w:t>
      </w: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576EC6" w:rsidP="007D2CD0">
      <w:pPr>
        <w:pStyle w:val="af4"/>
        <w:numPr>
          <w:ilvl w:val="0"/>
          <w:numId w:val="5"/>
        </w:numPr>
        <w:spacing w:after="0" w:line="240" w:lineRule="auto"/>
        <w:jc w:val="center"/>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lastRenderedPageBreak/>
        <w:t>О</w:t>
      </w:r>
      <w:bookmarkStart w:id="0" w:name="_GoBack"/>
      <w:bookmarkEnd w:id="0"/>
      <w:r w:rsidR="007D2CD0">
        <w:rPr>
          <w:rFonts w:ascii="Times New Roman" w:eastAsia="Times New Roman" w:hAnsi="Times New Roman"/>
          <w:color w:val="000000"/>
          <w:sz w:val="24"/>
          <w:szCs w:val="24"/>
          <w:u w:val="single"/>
          <w:lang w:val="ru-RU" w:eastAsia="ru-RU"/>
        </w:rPr>
        <w:t>бщие положения</w:t>
      </w:r>
    </w:p>
    <w:p w:rsidR="00DA1E44" w:rsidRDefault="00DA1E44">
      <w:pPr>
        <w:pStyle w:val="af4"/>
        <w:spacing w:after="0" w:line="240" w:lineRule="auto"/>
        <w:ind w:left="1440"/>
        <w:rPr>
          <w:rFonts w:ascii="Times New Roman" w:eastAsia="Times New Roman" w:hAnsi="Times New Roman"/>
          <w:color w:val="000000"/>
          <w:sz w:val="24"/>
          <w:szCs w:val="24"/>
          <w:u w:val="single"/>
          <w:lang w:val="ru-RU" w:eastAsia="ru-RU"/>
        </w:rPr>
      </w:pP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1.1.В соответствии с Конституцией Российской  Федерации труд свободен. Каждый гражданин имеет право  свободно распоряжаться своими способностями к труду, выбирать род деятельности и профессию (ст.37).</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Трудовым  кодексом Российской Федерации (далее ТК РФ) запрещена дискриминация в сфере труда и принудительный труд.  Каждый работник имеет равные возможности для реализации своих трудовых прав.</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1.2.Регулирование трудовых отношений осуществляется Конституцией РФ, трудовым законодательством, иными нормативными правовыми актами и локальными нормативными актами, содержащими нормы трудового права.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1.3.Настоящие Правила внутреннего трудового распорядка (далее Правила) устанавливают взаимные права и обязанности работодателя и работников, ответственность за их соблюдение и исполнение, трудовой распорядок в учреждении и должны способствовать укреплению трудовой дисциплины, рациональному использованию рабочего времени и созданию условий для эффективной работы.</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Индивидуальные обязанности работников предусматриваются в трудовых  договорах, должностных инструкциях.</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1.4. Правила утверждаются приказом работодателя после принятия общим собранием работников.</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1.5. С вновь принятыми Правилами, с внесёнными в них изменениями и дополнениями работодатель знакомит работников под  роспись с указанием даты ознакомления.</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1.6. Текст Правил вывешивается в учреждении в доступном  для всех работников месте.</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1.7. Правила являются приложением №01 к коллективному договору (см. ст. 190 ТК РФ)</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1.8. Действие Правил распространяется на всех работников учреждения. </w:t>
      </w:r>
    </w:p>
    <w:p w:rsidR="00DA1E44" w:rsidRDefault="00DA1E44">
      <w:pPr>
        <w:spacing w:after="0" w:line="240" w:lineRule="auto"/>
        <w:ind w:left="720"/>
        <w:jc w:val="both"/>
        <w:rPr>
          <w:rFonts w:ascii="Times New Roman" w:eastAsia="Times New Roman" w:hAnsi="Times New Roman"/>
          <w:color w:val="000000"/>
          <w:sz w:val="24"/>
          <w:szCs w:val="24"/>
          <w:lang w:val="ru-RU" w:eastAsia="ru-RU"/>
        </w:rPr>
      </w:pPr>
    </w:p>
    <w:p w:rsidR="00DA1E44" w:rsidRDefault="00DA1E44">
      <w:pPr>
        <w:spacing w:after="0" w:line="240" w:lineRule="auto"/>
        <w:ind w:firstLine="360"/>
        <w:jc w:val="center"/>
        <w:rPr>
          <w:rFonts w:ascii="Times New Roman" w:eastAsia="Times New Roman" w:hAnsi="Times New Roman"/>
          <w:color w:val="000000"/>
          <w:sz w:val="24"/>
          <w:szCs w:val="24"/>
          <w:lang w:val="ru-RU" w:eastAsia="ru-RU"/>
        </w:rPr>
      </w:pPr>
    </w:p>
    <w:p w:rsidR="00DA1E44" w:rsidRDefault="007D2CD0">
      <w:pPr>
        <w:pStyle w:val="af4"/>
        <w:numPr>
          <w:ilvl w:val="0"/>
          <w:numId w:val="1"/>
        </w:numPr>
        <w:spacing w:after="0" w:line="240" w:lineRule="auto"/>
        <w:jc w:val="center"/>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Порядок приема, перевода и увольнения работников,</w:t>
      </w:r>
    </w:p>
    <w:p w:rsidR="00DA1E44" w:rsidRDefault="007D2CD0">
      <w:pPr>
        <w:spacing w:after="0" w:line="240" w:lineRule="auto"/>
        <w:ind w:left="360"/>
        <w:jc w:val="center"/>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изменения условий трудового договора</w:t>
      </w:r>
    </w:p>
    <w:p w:rsidR="00DA1E44" w:rsidRDefault="00DA1E44">
      <w:pPr>
        <w:spacing w:after="0" w:line="240" w:lineRule="auto"/>
        <w:ind w:left="360"/>
        <w:jc w:val="center"/>
        <w:rPr>
          <w:rFonts w:ascii="Times New Roman" w:eastAsia="Times New Roman" w:hAnsi="Times New Roman"/>
          <w:color w:val="000000"/>
          <w:sz w:val="24"/>
          <w:szCs w:val="24"/>
          <w:u w:val="single"/>
          <w:lang w:val="ru-RU" w:eastAsia="ru-RU"/>
        </w:rPr>
      </w:pPr>
    </w:p>
    <w:p w:rsidR="00DA1E44" w:rsidRDefault="007D2CD0">
      <w:pPr>
        <w:spacing w:after="0" w:line="240" w:lineRule="auto"/>
        <w:ind w:left="360"/>
        <w:jc w:val="both"/>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 xml:space="preserve">2.1. Порядок приема на работу </w:t>
      </w:r>
    </w:p>
    <w:p w:rsidR="00DA1E44" w:rsidRDefault="007D2CD0">
      <w:pPr>
        <w:spacing w:after="0" w:line="240" w:lineRule="auto"/>
        <w:ind w:firstLine="360"/>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2.1.1. Работники школы реализуют своё право на труд путём заключения трудового договора. Сторонами трудового договора являются работник и работодатель – Школа, представляемая директором на основании Устава.</w:t>
      </w:r>
    </w:p>
    <w:p w:rsidR="00DA1E44" w:rsidRDefault="007D2CD0">
      <w:pPr>
        <w:spacing w:after="0" w:line="240" w:lineRule="auto"/>
        <w:ind w:firstLine="360"/>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Заключение срочного трудового договора допускается только  в случаях, предусмотренных статьёй 59 ТК РФ.</w:t>
      </w:r>
    </w:p>
    <w:p w:rsidR="00DA1E44" w:rsidRDefault="007D2CD0">
      <w:pPr>
        <w:spacing w:after="0" w:line="240" w:lineRule="auto"/>
        <w:ind w:firstLine="360"/>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В целях проверки соответствия работника поручаемой ему работе по соглашению сторон при заключении трудового договора может устанавливаться испытательный срок, продолжительность которого не может превышать трёх месяцев. Для руководителя учреждения, его заместителей, главного бухгалтера, его заместителя, руководителя структурного подразделения - не более шести месяцев.</w:t>
      </w:r>
    </w:p>
    <w:p w:rsidR="00DA1E44" w:rsidRDefault="007D2CD0">
      <w:pPr>
        <w:spacing w:after="0" w:line="240" w:lineRule="auto"/>
        <w:ind w:firstLine="360"/>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2.1.2. Приказ работодателя о приёме  на работу объявляется работнику под подпись в трёхдневный срок со дня фактического начала работы. По  требованию работника работодатель обязан выдать ему надлежаще заверенную копию указанного приказа. </w:t>
      </w:r>
    </w:p>
    <w:p w:rsidR="00DA1E44" w:rsidRDefault="007D2CD0">
      <w:pPr>
        <w:spacing w:after="0" w:line="240" w:lineRule="auto"/>
        <w:ind w:firstLine="360"/>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2.1.3. В соответствии со ст.68 Трудового кодекса  РФ  при приёме на работу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t>
      </w:r>
    </w:p>
    <w:p w:rsidR="00DA1E44" w:rsidRDefault="007D2CD0">
      <w:pPr>
        <w:spacing w:after="0" w:line="240" w:lineRule="auto"/>
        <w:ind w:firstLine="360"/>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Трудовой договор заключается в письменной форме в двух экземплярах, каждый из которых подписывается сторонами, один экземпляр передаётся работнику, другой хранится в Школе.</w:t>
      </w:r>
    </w:p>
    <w:p w:rsidR="00DA1E44" w:rsidRDefault="007D2CD0">
      <w:pPr>
        <w:pStyle w:val="af2"/>
        <w:ind w:firstLineChars="150" w:firstLine="360"/>
        <w:jc w:val="both"/>
        <w:rPr>
          <w:rFonts w:ascii="Times New Roman" w:eastAsia="Times New Roman" w:hAnsi="Times New Roman" w:cs="Times New Roman"/>
          <w:sz w:val="24"/>
          <w:szCs w:val="24"/>
          <w:lang w:val="ru-RU"/>
        </w:rPr>
      </w:pPr>
      <w:r>
        <w:rPr>
          <w:rFonts w:ascii="Times New Roman" w:eastAsia="Times New Roman" w:hAnsi="Times New Roman"/>
          <w:color w:val="000000"/>
          <w:sz w:val="24"/>
          <w:szCs w:val="24"/>
          <w:lang w:val="ru-RU" w:eastAsia="ru-RU"/>
        </w:rPr>
        <w:t xml:space="preserve">2.1.4. </w:t>
      </w:r>
      <w:r>
        <w:rPr>
          <w:rFonts w:ascii="Times New Roman" w:eastAsia="Times New Roman" w:hAnsi="Times New Roman" w:cs="Times New Roman"/>
          <w:sz w:val="24"/>
          <w:szCs w:val="24"/>
          <w:lang w:val="ru-RU"/>
        </w:rPr>
        <w:t>При заключении трудового договора лицо, поступающее на работу, предъявляет:</w:t>
      </w:r>
    </w:p>
    <w:p w:rsidR="00DA1E44" w:rsidRDefault="007D2CD0">
      <w:pPr>
        <w:pStyle w:val="af2"/>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паспорт или</w:t>
      </w:r>
      <w:r>
        <w:rPr>
          <w:rFonts w:ascii="Times New Roman" w:hAnsi="Times New Roman" w:cs="Times New Roman"/>
          <w:sz w:val="24"/>
          <w:szCs w:val="24"/>
        </w:rPr>
        <w:t> </w:t>
      </w:r>
      <w:hyperlink r:id="rId9" w:history="1">
        <w:r>
          <w:rPr>
            <w:rStyle w:val="a4"/>
            <w:rFonts w:ascii="Times New Roman" w:hAnsi="Times New Roman" w:cs="Times New Roman"/>
            <w:color w:val="auto"/>
            <w:sz w:val="24"/>
            <w:szCs w:val="24"/>
            <w:u w:val="none"/>
            <w:lang w:val="ru-RU"/>
          </w:rPr>
          <w:t>иной документ</w:t>
        </w:r>
      </w:hyperlink>
      <w:r>
        <w:rPr>
          <w:rFonts w:ascii="Times New Roman" w:hAnsi="Times New Roman" w:cs="Times New Roman"/>
          <w:sz w:val="24"/>
          <w:szCs w:val="24"/>
          <w:lang w:val="ru-RU"/>
        </w:rPr>
        <w:t>, удостоверяющий личность;</w:t>
      </w:r>
    </w:p>
    <w:p w:rsidR="00DA1E44" w:rsidRDefault="007D2CD0">
      <w:pPr>
        <w:pStyle w:val="af2"/>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трудовую книжку и (или) сведения о трудовой деятельности (</w:t>
      </w:r>
      <w:hyperlink r:id="rId10" w:anchor="dst2360" w:history="1">
        <w:r>
          <w:rPr>
            <w:rStyle w:val="a4"/>
            <w:rFonts w:ascii="Times New Roman" w:hAnsi="Times New Roman" w:cs="Times New Roman"/>
            <w:color w:val="auto"/>
            <w:sz w:val="24"/>
            <w:szCs w:val="24"/>
            <w:u w:val="none"/>
            <w:lang w:val="ru-RU"/>
          </w:rPr>
          <w:t>статья 66.1</w:t>
        </w:r>
      </w:hyperlink>
      <w:r>
        <w:rPr>
          <w:rFonts w:ascii="Times New Roman" w:hAnsi="Times New Roman" w:cs="Times New Roman"/>
          <w:sz w:val="24"/>
          <w:szCs w:val="24"/>
        </w:rPr>
        <w:t> </w:t>
      </w:r>
      <w:r>
        <w:rPr>
          <w:rFonts w:ascii="Times New Roman" w:hAnsi="Times New Roman" w:cs="Times New Roman"/>
          <w:sz w:val="24"/>
          <w:szCs w:val="24"/>
          <w:lang w:val="ru-RU"/>
        </w:rPr>
        <w:t xml:space="preserve">настоящего Кодекса), за исключением случаев, когда  трудовой договор заключается </w:t>
      </w:r>
      <w:r>
        <w:rPr>
          <w:rFonts w:ascii="Times New Roman" w:hAnsi="Times New Roman" w:cs="Times New Roman"/>
          <w:sz w:val="24"/>
          <w:szCs w:val="24"/>
          <w:lang w:val="ru-RU"/>
        </w:rPr>
        <w:lastRenderedPageBreak/>
        <w:t xml:space="preserve">впервые или работник поступает на работу на  условиях совместительства. В случае отсутствия у лица, поступающего на работу трудовой книжки в связи с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В случае, если при приёме  работник не предоставил трудовую книжку, работодатель вправе запросить у него сведения с  трудовой деятельности по формам СТД - Р или СТД - ПФР. Если в форме стоит отметка «Подано заявление о предоставлении сведений о трудовой деятельности», то новый работодатель продолжает их вести и не заводит новую трудовую книжку. </w:t>
      </w:r>
    </w:p>
    <w:p w:rsidR="00DA1E44" w:rsidRDefault="007D2CD0">
      <w:pPr>
        <w:pStyle w:val="af2"/>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страховое свидетельство государственного пенсионного страхования;</w:t>
      </w:r>
    </w:p>
    <w:p w:rsidR="00DA1E44" w:rsidRDefault="007D2CD0">
      <w:pPr>
        <w:pStyle w:val="af2"/>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документы воинского учёта - для военнообязанных и лиц, подлежащих призыву на военную службу;</w:t>
      </w:r>
    </w:p>
    <w:p w:rsidR="00DA1E44" w:rsidRDefault="007D2CD0">
      <w:pPr>
        <w:pStyle w:val="af2"/>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медицинское заключение об отсутствии противопоказаний по состоянию здоровья для работы в образовательном учреждении (ст.213, 331 ТК РФ)</w:t>
      </w:r>
    </w:p>
    <w:p w:rsidR="00DA1E44" w:rsidRDefault="007D2CD0">
      <w:pPr>
        <w:pStyle w:val="af2"/>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лица, принимаемые  на работу, требующую специальных знаний (педагогические, библиотекари, водители и др.) в соответствии с ТКХ (требованиями) или с Единым тарифно - квалификационным справочником, обязаны предъявить  </w:t>
      </w:r>
      <w:hyperlink r:id="rId11" w:history="1">
        <w:r>
          <w:rPr>
            <w:rStyle w:val="a4"/>
            <w:rFonts w:ascii="Times New Roman" w:hAnsi="Times New Roman" w:cs="Times New Roman"/>
            <w:color w:val="auto"/>
            <w:sz w:val="24"/>
            <w:szCs w:val="24"/>
            <w:u w:val="none"/>
            <w:lang w:val="ru-RU"/>
          </w:rPr>
          <w:t>документ</w:t>
        </w:r>
      </w:hyperlink>
      <w:r>
        <w:rPr>
          <w:rStyle w:val="a4"/>
          <w:rFonts w:ascii="Times New Roman" w:hAnsi="Times New Roman" w:cs="Times New Roman"/>
          <w:color w:val="auto"/>
          <w:sz w:val="24"/>
          <w:szCs w:val="24"/>
          <w:u w:val="none"/>
          <w:lang w:val="ru-RU"/>
        </w:rPr>
        <w:t xml:space="preserve">ы, подтверждающие </w:t>
      </w:r>
      <w:r>
        <w:rPr>
          <w:rFonts w:ascii="Times New Roman" w:hAnsi="Times New Roman" w:cs="Times New Roman"/>
          <w:sz w:val="24"/>
          <w:szCs w:val="24"/>
        </w:rPr>
        <w:t> </w:t>
      </w:r>
      <w:r>
        <w:rPr>
          <w:rFonts w:ascii="Times New Roman" w:hAnsi="Times New Roman" w:cs="Times New Roman"/>
          <w:sz w:val="24"/>
          <w:szCs w:val="24"/>
          <w:lang w:val="ru-RU"/>
        </w:rPr>
        <w:t xml:space="preserve">образовательный уровень  и (или) профессиональную подготовку. </w:t>
      </w:r>
    </w:p>
    <w:p w:rsidR="00DA1E44" w:rsidRDefault="007D2CD0">
      <w:pPr>
        <w:pStyle w:val="af2"/>
        <w:jc w:val="both"/>
        <w:rPr>
          <w:rFonts w:ascii="Times New Roman" w:hAnsi="Times New Roman" w:cs="Times New Roman"/>
          <w:sz w:val="24"/>
          <w:szCs w:val="24"/>
          <w:lang w:val="ru-RU"/>
        </w:rPr>
      </w:pPr>
      <w:r>
        <w:rPr>
          <w:rFonts w:ascii="Times New Roman" w:hAnsi="Times New Roman" w:cs="Times New Roman"/>
          <w:sz w:val="24"/>
          <w:szCs w:val="24"/>
          <w:lang w:val="ru-RU"/>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w:t>
      </w:r>
      <w:r>
        <w:rPr>
          <w:rFonts w:ascii="Times New Roman" w:hAnsi="Times New Roman" w:cs="Times New Roman"/>
          <w:sz w:val="24"/>
          <w:szCs w:val="24"/>
        </w:rPr>
        <w:t> </w:t>
      </w:r>
      <w:hyperlink r:id="rId12" w:history="1">
        <w:r>
          <w:rPr>
            <w:rStyle w:val="a4"/>
            <w:rFonts w:ascii="Times New Roman" w:hAnsi="Times New Roman" w:cs="Times New Roman"/>
            <w:color w:val="auto"/>
            <w:sz w:val="24"/>
            <w:szCs w:val="24"/>
            <w:u w:val="none"/>
            <w:lang w:val="ru-RU"/>
          </w:rPr>
          <w:t>порядке</w:t>
        </w:r>
      </w:hyperlink>
      <w:r>
        <w:rPr>
          <w:rFonts w:ascii="Times New Roman" w:hAnsi="Times New Roman" w:cs="Times New Roman"/>
          <w:sz w:val="24"/>
          <w:szCs w:val="24"/>
        </w:rPr>
        <w:t> </w:t>
      </w:r>
      <w:r>
        <w:rPr>
          <w:rFonts w:ascii="Times New Roman" w:hAnsi="Times New Roman" w:cs="Times New Roman"/>
          <w:sz w:val="24"/>
          <w:szCs w:val="24"/>
          <w:lang w:val="ru-RU"/>
        </w:rPr>
        <w:t xml:space="preserve">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DA1E44" w:rsidRDefault="007D2CD0">
      <w:pPr>
        <w:pStyle w:val="af2"/>
        <w:jc w:val="both"/>
        <w:rPr>
          <w:rFonts w:ascii="Times New Roman" w:hAnsi="Times New Roman" w:cs="Times New Roman"/>
          <w:sz w:val="24"/>
          <w:szCs w:val="24"/>
          <w:lang w:val="ru-RU"/>
        </w:rPr>
      </w:pPr>
      <w:r>
        <w:rPr>
          <w:rFonts w:ascii="Times New Roman" w:hAnsi="Times New Roman" w:cs="Times New Roman"/>
          <w:sz w:val="24"/>
          <w:szCs w:val="24"/>
          <w:lang w:val="ru-RU"/>
        </w:rPr>
        <w:t>2.1.5. Работодатель не вправе требовать предъявления документов, помимо предусмотренных пунктом 2.1. настоящих Правил и с. 65 ТК РФ.</w:t>
      </w:r>
    </w:p>
    <w:p w:rsidR="00DA1E44" w:rsidRDefault="007D2CD0">
      <w:pPr>
        <w:pStyle w:val="af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2.1.6. Трудовой договор, не оформленный в письменной форме, </w:t>
      </w:r>
      <w:r w:rsidR="00F045E7">
        <w:rPr>
          <w:rFonts w:ascii="Times New Roman" w:eastAsia="Times New Roman" w:hAnsi="Times New Roman" w:cs="Times New Roman"/>
          <w:sz w:val="24"/>
          <w:szCs w:val="24"/>
          <w:lang w:val="ru-RU"/>
        </w:rPr>
        <w:t>считается заключённым</w:t>
      </w:r>
      <w:r>
        <w:rPr>
          <w:rFonts w:ascii="Times New Roman" w:eastAsia="Times New Roman" w:hAnsi="Times New Roman" w:cs="Times New Roman"/>
          <w:sz w:val="24"/>
          <w:szCs w:val="24"/>
          <w:lang w:val="ru-RU"/>
        </w:rPr>
        <w:t xml:space="preserve">, если работник приступил к работе с ведома или по поручению </w:t>
      </w:r>
      <w:r w:rsidR="00F045E7">
        <w:rPr>
          <w:rFonts w:ascii="Times New Roman" w:eastAsia="Times New Roman" w:hAnsi="Times New Roman" w:cs="Times New Roman"/>
          <w:sz w:val="24"/>
          <w:szCs w:val="24"/>
          <w:lang w:val="ru-RU"/>
        </w:rPr>
        <w:t>работодателя или</w:t>
      </w:r>
      <w:r>
        <w:rPr>
          <w:rFonts w:ascii="Times New Roman" w:eastAsia="Times New Roman" w:hAnsi="Times New Roman" w:cs="Times New Roman"/>
          <w:sz w:val="24"/>
          <w:szCs w:val="24"/>
          <w:lang w:val="ru-RU"/>
        </w:rPr>
        <w:t xml:space="preserve"> его представителя. При фактическом допущении работника к работе работодатель обязан оформить с ним трудовой договор в письменной форме не позднее трёх рабочих дней со дня фактического допущения работника к работе. </w:t>
      </w:r>
    </w:p>
    <w:p w:rsidR="00DA1E44" w:rsidRDefault="007D2CD0">
      <w:pPr>
        <w:pStyle w:val="af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2.1.7. В соответствии с приказом о приёме на </w:t>
      </w:r>
      <w:r w:rsidR="00F045E7">
        <w:rPr>
          <w:rFonts w:ascii="Times New Roman" w:eastAsia="Times New Roman" w:hAnsi="Times New Roman" w:cs="Times New Roman"/>
          <w:sz w:val="24"/>
          <w:szCs w:val="24"/>
          <w:lang w:val="ru-RU"/>
        </w:rPr>
        <w:t>работу в</w:t>
      </w:r>
      <w:r>
        <w:rPr>
          <w:rFonts w:ascii="Times New Roman" w:eastAsia="Times New Roman" w:hAnsi="Times New Roman" w:cs="Times New Roman"/>
          <w:sz w:val="24"/>
          <w:szCs w:val="24"/>
          <w:lang w:val="ru-RU"/>
        </w:rPr>
        <w:t xml:space="preserve"> недельный срок работодателем делается запись в трудовой книжке работника. </w:t>
      </w:r>
    </w:p>
    <w:p w:rsidR="00DA1E44" w:rsidRDefault="007D2CD0">
      <w:pPr>
        <w:pStyle w:val="af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На работающих по совместительству трудовые книжки ведутся по основному месту работы.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2.1.8. С каждой записью, вносимой на основании приказа работодателя в трудовую книжку, работник должен быть ознакомлен под роспись в личной карточке формы Т - 2.</w:t>
      </w:r>
    </w:p>
    <w:p w:rsidR="00DA1E44" w:rsidRDefault="007D2CD0">
      <w:pPr>
        <w:spacing w:after="0" w:line="240" w:lineRule="auto"/>
        <w:jc w:val="both"/>
        <w:rPr>
          <w:rFonts w:ascii="Times New Roman" w:hAnsi="Times New Roman" w:cs="Times New Roman"/>
          <w:sz w:val="24"/>
          <w:szCs w:val="24"/>
          <w:lang w:val="ru-RU"/>
        </w:rPr>
      </w:pPr>
      <w:r>
        <w:rPr>
          <w:rFonts w:ascii="Times New Roman" w:eastAsia="Times New Roman" w:hAnsi="Times New Roman" w:cs="Times New Roman"/>
          <w:sz w:val="24"/>
          <w:szCs w:val="24"/>
          <w:lang w:val="ru-RU" w:eastAsia="ru-RU"/>
        </w:rPr>
        <w:t xml:space="preserve">2.1.9. </w:t>
      </w:r>
      <w:r>
        <w:rPr>
          <w:rFonts w:ascii="Times New Roman" w:hAnsi="Times New Roman" w:cs="Times New Roman"/>
          <w:sz w:val="24"/>
          <w:szCs w:val="24"/>
          <w:lang w:val="ru-RU"/>
        </w:rPr>
        <w:t xml:space="preserve">На каждого педагогического </w:t>
      </w:r>
      <w:r w:rsidR="00F045E7">
        <w:rPr>
          <w:rFonts w:ascii="Times New Roman" w:hAnsi="Times New Roman" w:cs="Times New Roman"/>
          <w:sz w:val="24"/>
          <w:szCs w:val="24"/>
          <w:lang w:val="ru-RU"/>
        </w:rPr>
        <w:t>работника образовательного</w:t>
      </w:r>
      <w:r>
        <w:rPr>
          <w:rFonts w:ascii="Times New Roman" w:hAnsi="Times New Roman" w:cs="Times New Roman"/>
          <w:sz w:val="24"/>
          <w:szCs w:val="24"/>
          <w:lang w:val="ru-RU"/>
        </w:rPr>
        <w:t xml:space="preserve"> учреждения ведётся личное дело,  которое  хранится в образовательном учреждении, в том числе и после увольнения работника в течение времени, определяемого по формуле: 75 лет - В, где В - возраст работника на момент увольнения.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2.1.10. Работнику гарантируется защита его персональных данных в порядке, установленном главой 14 ТК РФ и Федеральным законом «О персональных данных» от 27.07.2006 г. № 152 - ФЗ.</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w:t>
      </w:r>
      <w:r>
        <w:rPr>
          <w:rFonts w:ascii="Times New Roman" w:eastAsia="Times New Roman" w:hAnsi="Times New Roman" w:cs="Times New Roman"/>
          <w:sz w:val="24"/>
          <w:szCs w:val="24"/>
          <w:u w:val="single"/>
          <w:lang w:val="ru-RU" w:eastAsia="ru-RU"/>
        </w:rPr>
        <w:t>.  Отказ в приеме на работу.</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2.2.1. Необоснованный отказ в заключении трудового договора запрещается (ст. 64 ТК РФ)</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2.2.2. Какое бы то ни было прямое или косвенное ограничение прав или установление преимуществ, не связанных с деловыми качествами работников, не допускается, за исключением случаев, предусмотренных федеральным законом.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По требованию лица, которому отказано в заключении трудового </w:t>
      </w:r>
      <w:r w:rsidR="00F045E7">
        <w:rPr>
          <w:rFonts w:ascii="Times New Roman" w:eastAsia="Times New Roman" w:hAnsi="Times New Roman" w:cs="Times New Roman"/>
          <w:sz w:val="24"/>
          <w:szCs w:val="24"/>
          <w:lang w:val="ru-RU" w:eastAsia="ru-RU"/>
        </w:rPr>
        <w:t>договора, работодатель</w:t>
      </w:r>
      <w:r>
        <w:rPr>
          <w:rFonts w:ascii="Times New Roman" w:eastAsia="Times New Roman" w:hAnsi="Times New Roman" w:cs="Times New Roman"/>
          <w:sz w:val="24"/>
          <w:szCs w:val="24"/>
          <w:lang w:val="ru-RU" w:eastAsia="ru-RU"/>
        </w:rPr>
        <w:t xml:space="preserve"> обязан сообщить причину отказа в письменной форме (ст.64 ТК РФ).</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2.2.3. </w:t>
      </w:r>
      <w:r w:rsidR="00F045E7">
        <w:rPr>
          <w:rFonts w:ascii="Times New Roman" w:eastAsia="Times New Roman" w:hAnsi="Times New Roman" w:cs="Times New Roman"/>
          <w:sz w:val="24"/>
          <w:szCs w:val="24"/>
          <w:lang w:val="ru-RU" w:eastAsia="ru-RU"/>
        </w:rPr>
        <w:t>В соответствии</w:t>
      </w:r>
      <w:r>
        <w:rPr>
          <w:rFonts w:ascii="Times New Roman" w:eastAsia="Times New Roman" w:hAnsi="Times New Roman" w:cs="Times New Roman"/>
          <w:sz w:val="24"/>
          <w:szCs w:val="24"/>
          <w:lang w:val="ru-RU" w:eastAsia="ru-RU"/>
        </w:rPr>
        <w:t xml:space="preserve"> с пунктом 21.4 к педагогической </w:t>
      </w:r>
      <w:r w:rsidR="00F045E7">
        <w:rPr>
          <w:rFonts w:ascii="Times New Roman" w:eastAsia="Times New Roman" w:hAnsi="Times New Roman" w:cs="Times New Roman"/>
          <w:sz w:val="24"/>
          <w:szCs w:val="24"/>
          <w:lang w:val="ru-RU" w:eastAsia="ru-RU"/>
        </w:rPr>
        <w:t>деятельности не</w:t>
      </w:r>
      <w:r>
        <w:rPr>
          <w:rFonts w:ascii="Times New Roman" w:eastAsia="Times New Roman" w:hAnsi="Times New Roman" w:cs="Times New Roman"/>
          <w:sz w:val="24"/>
          <w:szCs w:val="24"/>
          <w:lang w:val="ru-RU" w:eastAsia="ru-RU"/>
        </w:rPr>
        <w:t xml:space="preserve"> допускаются лица: </w:t>
      </w:r>
    </w:p>
    <w:p w:rsidR="00DA1E44" w:rsidRDefault="007D2CD0">
      <w:pPr>
        <w:pStyle w:val="af2"/>
        <w:numPr>
          <w:ilvl w:val="0"/>
          <w:numId w:val="2"/>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Лишённые права заниматься педагогической деятельностью в соответствии с вступившим в законную силу приговором суда; </w:t>
      </w:r>
    </w:p>
    <w:p w:rsidR="00DA1E44" w:rsidRDefault="007D2CD0">
      <w:pPr>
        <w:pStyle w:val="af2"/>
        <w:numPr>
          <w:ilvl w:val="0"/>
          <w:numId w:val="2"/>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Имеющие или имевшие судимость, подвергающиеся или подвергавшиеся уголовному преследованию (за исключением лиц, уголовное преследование в </w:t>
      </w:r>
      <w:r>
        <w:rPr>
          <w:rFonts w:ascii="Times New Roman" w:eastAsia="Times New Roman" w:hAnsi="Times New Roman" w:cs="Times New Roman"/>
          <w:sz w:val="24"/>
          <w:szCs w:val="24"/>
          <w:lang w:val="ru-RU" w:eastAsia="ru-RU"/>
        </w:rPr>
        <w:lastRenderedPageBreak/>
        <w:t xml:space="preserve">отношении которых прекращено по </w:t>
      </w:r>
      <w:r w:rsidR="00F045E7">
        <w:rPr>
          <w:rFonts w:ascii="Times New Roman" w:eastAsia="Times New Roman" w:hAnsi="Times New Roman" w:cs="Times New Roman"/>
          <w:sz w:val="24"/>
          <w:szCs w:val="24"/>
          <w:lang w:val="ru-RU" w:eastAsia="ru-RU"/>
        </w:rPr>
        <w:t>реабилитирующим основанием</w:t>
      </w:r>
      <w:r>
        <w:rPr>
          <w:rFonts w:ascii="Times New Roman" w:eastAsia="Times New Roman" w:hAnsi="Times New Roman" w:cs="Times New Roman"/>
          <w:sz w:val="24"/>
          <w:szCs w:val="24"/>
          <w:lang w:val="ru-RU" w:eastAsia="ru-RU"/>
        </w:rPr>
        <w:t xml:space="preserve">) за преступления против жизни и здоровья, свободы, чести </w:t>
      </w:r>
      <w:r w:rsidR="00F045E7">
        <w:rPr>
          <w:rFonts w:ascii="Times New Roman" w:eastAsia="Times New Roman" w:hAnsi="Times New Roman" w:cs="Times New Roman"/>
          <w:sz w:val="24"/>
          <w:szCs w:val="24"/>
          <w:lang w:val="ru-RU" w:eastAsia="ru-RU"/>
        </w:rPr>
        <w:t>и достоинства</w:t>
      </w:r>
      <w:r>
        <w:rPr>
          <w:rFonts w:ascii="Times New Roman" w:eastAsia="Times New Roman" w:hAnsi="Times New Roman" w:cs="Times New Roman"/>
          <w:sz w:val="24"/>
          <w:szCs w:val="24"/>
          <w:lang w:val="ru-RU" w:eastAsia="ru-RU"/>
        </w:rPr>
        <w:t xml:space="preserve"> личности (за исключением незаконного помещения в психиатрический стационар. Клеветы и оскорбления), половой неприкосновенности, а также против общественной безопасности;</w:t>
      </w:r>
    </w:p>
    <w:p w:rsidR="00DA1E44" w:rsidRDefault="007D2CD0">
      <w:pPr>
        <w:pStyle w:val="af2"/>
        <w:numPr>
          <w:ilvl w:val="0"/>
          <w:numId w:val="2"/>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Имеющие неснятую или непогашенную судимость за умышленные тяжкие и особо тяжкие преступления;</w:t>
      </w:r>
    </w:p>
    <w:p w:rsidR="00DA1E44" w:rsidRDefault="007D2CD0">
      <w:pPr>
        <w:pStyle w:val="af2"/>
        <w:numPr>
          <w:ilvl w:val="0"/>
          <w:numId w:val="2"/>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Признанные недееспособными в установленном федеральным законом порядке;</w:t>
      </w:r>
    </w:p>
    <w:p w:rsidR="00DA1E44" w:rsidRDefault="007D2CD0">
      <w:pPr>
        <w:pStyle w:val="af2"/>
        <w:numPr>
          <w:ilvl w:val="0"/>
          <w:numId w:val="2"/>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Имеющие заболевания, предусмотренные перечнем, утверждённым федеральным органом исполнительной власти, осуществляющим функции по выработке государственной политики и нормативно - правовому регулированию в области здравоохранения; </w:t>
      </w:r>
    </w:p>
    <w:p w:rsidR="00DA1E44" w:rsidRDefault="007D2CD0">
      <w:pPr>
        <w:pStyle w:val="af2"/>
        <w:numPr>
          <w:ilvl w:val="0"/>
          <w:numId w:val="2"/>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 соответствии </w:t>
      </w:r>
      <w:r w:rsidR="00F045E7">
        <w:rPr>
          <w:rFonts w:ascii="Times New Roman" w:eastAsia="Times New Roman" w:hAnsi="Times New Roman" w:cs="Times New Roman"/>
          <w:sz w:val="24"/>
          <w:szCs w:val="24"/>
          <w:lang w:val="ru-RU" w:eastAsia="ru-RU"/>
        </w:rPr>
        <w:t>с частью</w:t>
      </w:r>
      <w:r>
        <w:rPr>
          <w:rFonts w:ascii="Times New Roman" w:eastAsia="Times New Roman" w:hAnsi="Times New Roman" w:cs="Times New Roman"/>
          <w:sz w:val="24"/>
          <w:szCs w:val="24"/>
          <w:lang w:val="ru-RU" w:eastAsia="ru-RU"/>
        </w:rPr>
        <w:t xml:space="preserve"> 4.1. статьи 46 Федерального </w:t>
      </w:r>
      <w:r w:rsidR="00F045E7">
        <w:rPr>
          <w:rFonts w:ascii="Times New Roman" w:eastAsia="Times New Roman" w:hAnsi="Times New Roman" w:cs="Times New Roman"/>
          <w:sz w:val="24"/>
          <w:szCs w:val="24"/>
          <w:lang w:val="ru-RU" w:eastAsia="ru-RU"/>
        </w:rPr>
        <w:t>закона №</w:t>
      </w:r>
      <w:r>
        <w:rPr>
          <w:rFonts w:ascii="Times New Roman" w:eastAsia="Times New Roman" w:hAnsi="Times New Roman" w:cs="Times New Roman"/>
          <w:sz w:val="24"/>
          <w:szCs w:val="24"/>
          <w:lang w:val="ru-RU" w:eastAsia="ru-RU"/>
        </w:rPr>
        <w:t xml:space="preserve"> 273 - ФЗ «Об образовании в РФ» к занятию педагогической </w:t>
      </w:r>
      <w:r w:rsidR="00F045E7">
        <w:rPr>
          <w:rFonts w:ascii="Times New Roman" w:eastAsia="Times New Roman" w:hAnsi="Times New Roman" w:cs="Times New Roman"/>
          <w:sz w:val="24"/>
          <w:szCs w:val="24"/>
          <w:lang w:val="ru-RU" w:eastAsia="ru-RU"/>
        </w:rPr>
        <w:t>деятельностью не</w:t>
      </w:r>
      <w:r>
        <w:rPr>
          <w:rFonts w:ascii="Times New Roman" w:eastAsia="Times New Roman" w:hAnsi="Times New Roman" w:cs="Times New Roman"/>
          <w:sz w:val="24"/>
          <w:szCs w:val="24"/>
          <w:lang w:val="ru-RU" w:eastAsia="ru-RU"/>
        </w:rPr>
        <w:t xml:space="preserve"> допускаются иностранные агенты.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2.3. </w:t>
      </w:r>
      <w:r>
        <w:rPr>
          <w:rFonts w:ascii="Times New Roman" w:eastAsia="Times New Roman" w:hAnsi="Times New Roman" w:cs="Times New Roman"/>
          <w:sz w:val="24"/>
          <w:szCs w:val="24"/>
          <w:u w:val="single"/>
          <w:lang w:val="ru-RU" w:eastAsia="ru-RU"/>
        </w:rPr>
        <w:t>Изменение условий трудового договора. Перевод на работу.</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2.3.1. Запрещается требовать от работника выполнения работы, не обусловленной трудовым договором, за исключением случаев, предусмотренных ТК РФ и иными федеральными законами.</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2.3.2. Изменение определённых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заключается в письменной форме (ст.72 ТК РФ).</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2.3.3 В случае, когда по причинам, связанным с изменением организационных условий труда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 предстоящих изменениях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w:t>
      </w:r>
      <w:r w:rsidR="00F045E7">
        <w:rPr>
          <w:rFonts w:ascii="Times New Roman" w:eastAsia="Times New Roman" w:hAnsi="Times New Roman" w:cs="Times New Roman"/>
          <w:sz w:val="24"/>
          <w:szCs w:val="24"/>
          <w:lang w:val="ru-RU" w:eastAsia="ru-RU"/>
        </w:rPr>
        <w:t>(ст.</w:t>
      </w:r>
      <w:r>
        <w:rPr>
          <w:rFonts w:ascii="Times New Roman" w:eastAsia="Times New Roman" w:hAnsi="Times New Roman" w:cs="Times New Roman"/>
          <w:sz w:val="24"/>
          <w:szCs w:val="24"/>
          <w:lang w:val="ru-RU" w:eastAsia="ru-RU"/>
        </w:rPr>
        <w:t xml:space="preserve"> 74 ТК РФ).</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2.3.4. </w:t>
      </w:r>
      <w:r>
        <w:rPr>
          <w:rFonts w:ascii="Times New Roman" w:eastAsia="Times New Roman" w:hAnsi="Times New Roman" w:cs="Times New Roman"/>
          <w:sz w:val="24"/>
          <w:szCs w:val="24"/>
          <w:u w:val="single"/>
          <w:lang w:val="ru-RU" w:eastAsia="ru-RU"/>
        </w:rPr>
        <w:t>Перевод на другую работу</w:t>
      </w:r>
      <w:r>
        <w:rPr>
          <w:rFonts w:ascii="Times New Roman" w:eastAsia="Times New Roman" w:hAnsi="Times New Roman" w:cs="Times New Roman"/>
          <w:sz w:val="24"/>
          <w:szCs w:val="24"/>
          <w:lang w:val="ru-RU" w:eastAsia="ru-RU"/>
        </w:rPr>
        <w:t xml:space="preserve"> это постоянное или временное изменение трудовой функции работника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другую работу в другую местность вместе с работодателем. Такой перевод допускается только с письменного согласия работника (ч. 1 ст. 72</w:t>
      </w:r>
      <w:r>
        <w:rPr>
          <w:rFonts w:ascii="Times New Roman" w:eastAsia="Times New Roman" w:hAnsi="Times New Roman" w:cs="Times New Roman"/>
          <w:sz w:val="24"/>
          <w:szCs w:val="24"/>
          <w:vertAlign w:val="superscript"/>
          <w:lang w:val="ru-RU" w:eastAsia="ru-RU"/>
        </w:rPr>
        <w:t>1</w:t>
      </w:r>
      <w:r>
        <w:rPr>
          <w:rFonts w:ascii="Times New Roman" w:eastAsia="Times New Roman" w:hAnsi="Times New Roman" w:cs="Times New Roman"/>
          <w:sz w:val="24"/>
          <w:szCs w:val="24"/>
          <w:lang w:val="ru-RU" w:eastAsia="ru-RU"/>
        </w:rPr>
        <w:t xml:space="preserve"> ТК РФ).</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2.3.5. Перевод на другую работу в пределах одного образовательного учреждения оформляется приказом работодателя, на основании которого делается запись к трудовой книжке работника (за исключением временного перевода).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2.3.6. По соглашению сторон трудового договора, заключаемого в письменной форме, работник может быть временно переведён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2.3.7. Перевод на не обусловленную трудовым договором работу у того же работодателя без согласия работника возможен только в исключительных случаях, вызванных чрезвычайными обстоятельствами, предусмотренных частями 2 и 3 ст. 72</w:t>
      </w:r>
      <w:r>
        <w:rPr>
          <w:rFonts w:ascii="Times New Roman" w:eastAsia="Times New Roman" w:hAnsi="Times New Roman" w:cs="Times New Roman"/>
          <w:sz w:val="24"/>
          <w:szCs w:val="24"/>
          <w:vertAlign w:val="superscript"/>
          <w:lang w:val="ru-RU" w:eastAsia="ru-RU"/>
        </w:rPr>
        <w:t>2</w:t>
      </w:r>
      <w:r>
        <w:rPr>
          <w:rFonts w:ascii="Times New Roman" w:eastAsia="Times New Roman" w:hAnsi="Times New Roman" w:cs="Times New Roman"/>
          <w:sz w:val="24"/>
          <w:szCs w:val="24"/>
          <w:lang w:val="ru-RU" w:eastAsia="ru-RU"/>
        </w:rPr>
        <w:t xml:space="preserve"> ТК РФ.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При этом перевод на работу, требующую более низкой квалификации, допускается только с письменного согласия работника.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2.3.8. Исполнение работником обязанностей временно отсутствующего работника (отпуск, болезнь, повышение квалификации и т.д.) возможно только с письменного согласия работника, которому работодатель поручает эту работу.</w:t>
      </w:r>
    </w:p>
    <w:p w:rsidR="00DA1E44" w:rsidRDefault="007D2CD0">
      <w:pPr>
        <w:pStyle w:val="af2"/>
        <w:jc w:val="both"/>
        <w:rPr>
          <w:rFonts w:ascii="Times New Roman" w:eastAsia="Times New Roman" w:hAnsi="Times New Roman"/>
          <w:color w:val="000000"/>
          <w:sz w:val="24"/>
          <w:szCs w:val="24"/>
          <w:lang w:val="ru-RU" w:eastAsia="ru-RU"/>
        </w:rPr>
      </w:pPr>
      <w:r>
        <w:rPr>
          <w:rFonts w:ascii="Times New Roman" w:eastAsia="Times New Roman" w:hAnsi="Times New Roman" w:cs="Times New Roman"/>
          <w:sz w:val="24"/>
          <w:szCs w:val="24"/>
          <w:lang w:val="ru-RU" w:eastAsia="ru-RU"/>
        </w:rPr>
        <w:t xml:space="preserve">2.3.9. Перевод </w:t>
      </w:r>
      <w:r>
        <w:rPr>
          <w:rFonts w:ascii="Times New Roman" w:eastAsia="Times New Roman" w:hAnsi="Times New Roman"/>
          <w:color w:val="000000"/>
          <w:sz w:val="24"/>
          <w:szCs w:val="24"/>
          <w:lang w:val="ru-RU" w:eastAsia="ru-RU"/>
        </w:rPr>
        <w:t xml:space="preserve">работника на другую работу в </w:t>
      </w:r>
      <w:r w:rsidR="00F045E7">
        <w:rPr>
          <w:rFonts w:ascii="Times New Roman" w:eastAsia="Times New Roman" w:hAnsi="Times New Roman"/>
          <w:color w:val="000000"/>
          <w:sz w:val="24"/>
          <w:szCs w:val="24"/>
          <w:lang w:val="ru-RU" w:eastAsia="ru-RU"/>
        </w:rPr>
        <w:t>соответствии с</w:t>
      </w:r>
      <w:r>
        <w:rPr>
          <w:rFonts w:ascii="Times New Roman" w:eastAsia="Times New Roman" w:hAnsi="Times New Roman"/>
          <w:color w:val="000000"/>
          <w:sz w:val="24"/>
          <w:szCs w:val="24"/>
          <w:lang w:val="ru-RU" w:eastAsia="ru-RU"/>
        </w:rPr>
        <w:t xml:space="preserve"> медицинским заключением производится в порядке, предусмотренном статьями 73, 182, 254 ТК РФ.</w:t>
      </w:r>
    </w:p>
    <w:p w:rsidR="00DA1E44" w:rsidRDefault="007D2CD0">
      <w:pPr>
        <w:pStyle w:val="af2"/>
        <w:jc w:val="both"/>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 xml:space="preserve">2.4. Прекращение трудового договора. </w:t>
      </w:r>
    </w:p>
    <w:p w:rsidR="00DA1E44" w:rsidRDefault="007D2CD0">
      <w:pPr>
        <w:pStyle w:val="af2"/>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lastRenderedPageBreak/>
        <w:t>2.4.1. Прекращение трудового договора может иметь место только по основаниям, предусмотренным трудовым законодательством РФ.</w:t>
      </w:r>
    </w:p>
    <w:p w:rsidR="00DA1E44" w:rsidRDefault="007D2CD0">
      <w:pPr>
        <w:pStyle w:val="af2"/>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2.4.2. Работник имеет право по собственному желанию расторгнуть трудовой договор, в том случае и срочный, предупредив об этом работодателя в письменной форме не позднее чем за две недели.</w:t>
      </w:r>
    </w:p>
    <w:p w:rsidR="00DA1E44" w:rsidRDefault="007D2CD0">
      <w:pPr>
        <w:pStyle w:val="af2"/>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Работник, заключивший договор на срок до двух месяцев, обязан в письменной форме   предупредить работодателя за три календарных дня. </w:t>
      </w:r>
    </w:p>
    <w:p w:rsidR="00DA1E44" w:rsidRDefault="007D2CD0">
      <w:pPr>
        <w:pStyle w:val="af2"/>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Течение указанного срока начинается на следующий день после получения работодателем заявления работника об увольнении (ст.ст. 80, 292 ТК РФ)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При расторжении трудового договора по уважительным причинам, предусмотренным ст.80 ТК РФ, иными Федеральными законами и нормативными правовыми актами, работодатель обязан расторгнуть трудовой договор в срок, указанный в заявлении работника.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2.4.3. При прекращении срочного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истёк срок действия </w:t>
      </w:r>
      <w:r w:rsidR="00F045E7">
        <w:rPr>
          <w:rFonts w:ascii="Times New Roman" w:eastAsia="Times New Roman" w:hAnsi="Times New Roman" w:cs="Times New Roman"/>
          <w:sz w:val="24"/>
          <w:szCs w:val="24"/>
          <w:lang w:val="ru-RU" w:eastAsia="ru-RU"/>
        </w:rPr>
        <w:t>срочного трудового</w:t>
      </w:r>
      <w:r>
        <w:rPr>
          <w:rFonts w:ascii="Times New Roman" w:eastAsia="Times New Roman" w:hAnsi="Times New Roman" w:cs="Times New Roman"/>
          <w:sz w:val="24"/>
          <w:szCs w:val="24"/>
          <w:lang w:val="ru-RU" w:eastAsia="ru-RU"/>
        </w:rPr>
        <w:t xml:space="preserve"> договора, заключённого на время исполнения обязанностей </w:t>
      </w:r>
      <w:r w:rsidR="00F045E7">
        <w:rPr>
          <w:rFonts w:ascii="Times New Roman" w:eastAsia="Times New Roman" w:hAnsi="Times New Roman" w:cs="Times New Roman"/>
          <w:sz w:val="24"/>
          <w:szCs w:val="24"/>
          <w:lang w:val="ru-RU" w:eastAsia="ru-RU"/>
        </w:rPr>
        <w:t>отсутствующего работника</w:t>
      </w:r>
      <w:r>
        <w:rPr>
          <w:rFonts w:ascii="Times New Roman" w:eastAsia="Times New Roman" w:hAnsi="Times New Roman" w:cs="Times New Roman"/>
          <w:sz w:val="24"/>
          <w:szCs w:val="24"/>
          <w:lang w:val="ru-RU" w:eastAsia="ru-RU"/>
        </w:rPr>
        <w:t xml:space="preserve">.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2.4.4. Трудовой договор, заключенный на время исполнения обязанностей отсутствующего работника, прекращается с выходом этого работника на работу. </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2.4.</w:t>
      </w:r>
      <w:r w:rsidR="00F045E7">
        <w:rPr>
          <w:rFonts w:ascii="Times New Roman" w:eastAsia="Times New Roman" w:hAnsi="Times New Roman" w:cs="Times New Roman"/>
          <w:sz w:val="24"/>
          <w:szCs w:val="24"/>
          <w:lang w:val="ru-RU" w:eastAsia="ru-RU"/>
        </w:rPr>
        <w:t>5. Увольнение</w:t>
      </w:r>
      <w:r>
        <w:rPr>
          <w:rFonts w:ascii="Times New Roman" w:eastAsia="Times New Roman" w:hAnsi="Times New Roman" w:cs="Times New Roman"/>
          <w:sz w:val="24"/>
          <w:szCs w:val="24"/>
          <w:lang w:val="ru-RU" w:eastAsia="ru-RU"/>
        </w:rPr>
        <w:t xml:space="preserve"> работников, являющихся членами профсоюза, по основаниям, </w:t>
      </w:r>
      <w:r w:rsidR="00F045E7">
        <w:rPr>
          <w:rFonts w:ascii="Times New Roman" w:eastAsia="Times New Roman" w:hAnsi="Times New Roman" w:cs="Times New Roman"/>
          <w:sz w:val="24"/>
          <w:szCs w:val="24"/>
          <w:lang w:val="ru-RU" w:eastAsia="ru-RU"/>
        </w:rPr>
        <w:t>предусмотренным пунктами</w:t>
      </w:r>
      <w:r>
        <w:rPr>
          <w:rFonts w:ascii="Times New Roman" w:eastAsia="Times New Roman" w:hAnsi="Times New Roman" w:cs="Times New Roman"/>
          <w:sz w:val="24"/>
          <w:szCs w:val="24"/>
          <w:lang w:val="ru-RU" w:eastAsia="ru-RU"/>
        </w:rPr>
        <w:t xml:space="preserve"> 2,3 и 5 части первой статьи 81 ТК РФ производится с учётом мотивированного мнения выборного органа первичной профсоюзной организации</w:t>
      </w:r>
    </w:p>
    <w:p w:rsidR="00DA1E44" w:rsidRDefault="007D2CD0">
      <w:pPr>
        <w:pStyle w:val="af2"/>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В соответствии со статьёй 373 ТК РФ. </w:t>
      </w:r>
    </w:p>
    <w:p w:rsidR="00DA1E44" w:rsidRDefault="007D2CD0">
      <w:pPr>
        <w:pStyle w:val="af2"/>
        <w:jc w:val="both"/>
        <w:rPr>
          <w:rFonts w:ascii="Times New Roman" w:hAnsi="Times New Roman" w:cs="Times New Roman"/>
          <w:sz w:val="24"/>
          <w:szCs w:val="24"/>
          <w:lang w:val="ru-RU"/>
        </w:rPr>
      </w:pPr>
      <w:r>
        <w:rPr>
          <w:rFonts w:ascii="Times New Roman" w:eastAsia="Times New Roman" w:hAnsi="Times New Roman" w:cs="Times New Roman"/>
          <w:sz w:val="24"/>
          <w:szCs w:val="24"/>
          <w:lang w:val="ru-RU" w:eastAsia="ru-RU"/>
        </w:rPr>
        <w:t xml:space="preserve">2.4.6. Прекращение трудового </w:t>
      </w:r>
      <w:r>
        <w:rPr>
          <w:rStyle w:val="blk"/>
          <w:rFonts w:ascii="Times New Roman" w:hAnsi="Times New Roman" w:cs="Times New Roman"/>
          <w:color w:val="000000"/>
          <w:sz w:val="24"/>
          <w:szCs w:val="24"/>
          <w:lang w:val="ru-RU"/>
        </w:rPr>
        <w:t>договора оформляется</w:t>
      </w:r>
      <w:r>
        <w:rPr>
          <w:rStyle w:val="blk"/>
          <w:rFonts w:ascii="Times New Roman" w:hAnsi="Times New Roman" w:cs="Times New Roman"/>
          <w:color w:val="000000"/>
          <w:sz w:val="24"/>
          <w:szCs w:val="24"/>
        </w:rPr>
        <w:t> </w:t>
      </w:r>
      <w:hyperlink r:id="rId13" w:anchor="dst100230" w:history="1">
        <w:r>
          <w:rPr>
            <w:rStyle w:val="a4"/>
            <w:rFonts w:ascii="Times New Roman" w:hAnsi="Times New Roman" w:cs="Times New Roman"/>
            <w:color w:val="auto"/>
            <w:sz w:val="24"/>
            <w:szCs w:val="24"/>
            <w:u w:val="none"/>
            <w:lang w:val="ru-RU"/>
          </w:rPr>
          <w:t>приказом</w:t>
        </w:r>
      </w:hyperlink>
      <w:r>
        <w:rPr>
          <w:rStyle w:val="blk"/>
          <w:rFonts w:ascii="Times New Roman" w:hAnsi="Times New Roman" w:cs="Times New Roman"/>
          <w:sz w:val="24"/>
          <w:szCs w:val="24"/>
        </w:rPr>
        <w:t> </w:t>
      </w:r>
      <w:r>
        <w:rPr>
          <w:rStyle w:val="blk"/>
          <w:rFonts w:ascii="Times New Roman" w:hAnsi="Times New Roman" w:cs="Times New Roman"/>
          <w:sz w:val="24"/>
          <w:szCs w:val="24"/>
          <w:lang w:val="ru-RU"/>
        </w:rPr>
        <w:t xml:space="preserve"> </w:t>
      </w:r>
      <w:r>
        <w:rPr>
          <w:rStyle w:val="blk"/>
          <w:rFonts w:ascii="Times New Roman" w:hAnsi="Times New Roman" w:cs="Times New Roman"/>
          <w:color w:val="000000"/>
          <w:sz w:val="24"/>
          <w:szCs w:val="24"/>
          <w:lang w:val="ru-RU"/>
        </w:rPr>
        <w:t xml:space="preserve">работодателя, с которым </w:t>
      </w:r>
    </w:p>
    <w:p w:rsidR="00DA1E44" w:rsidRDefault="007D2CD0">
      <w:pPr>
        <w:pStyle w:val="af2"/>
        <w:jc w:val="both"/>
        <w:rPr>
          <w:rStyle w:val="blk"/>
          <w:rFonts w:ascii="Times New Roman" w:hAnsi="Times New Roman" w:cs="Times New Roman"/>
          <w:color w:val="000000"/>
          <w:sz w:val="24"/>
          <w:szCs w:val="24"/>
          <w:lang w:val="ru-RU"/>
        </w:rPr>
      </w:pPr>
      <w:bookmarkStart w:id="1" w:name="dst531"/>
      <w:bookmarkEnd w:id="1"/>
      <w:r>
        <w:rPr>
          <w:rStyle w:val="blk"/>
          <w:rFonts w:ascii="Times New Roman" w:hAnsi="Times New Roman" w:cs="Times New Roman"/>
          <w:color w:val="000000"/>
          <w:sz w:val="24"/>
          <w:szCs w:val="24"/>
          <w:lang w:val="ru-RU"/>
        </w:rPr>
        <w:t xml:space="preserve"> работник должен быть ознакомлен под роспись. По требованию работника работодатель обязан выдать ему надлежащим образом заверенную копию приказа, копии других документов, связанных с работой. </w:t>
      </w:r>
    </w:p>
    <w:p w:rsidR="00DA1E44" w:rsidRDefault="007D2CD0">
      <w:pPr>
        <w:pStyle w:val="af2"/>
        <w:jc w:val="both"/>
        <w:rPr>
          <w:rFonts w:ascii="Times New Roman" w:hAnsi="Times New Roman" w:cs="Times New Roman"/>
          <w:sz w:val="24"/>
          <w:szCs w:val="24"/>
          <w:lang w:val="ru-RU"/>
        </w:rPr>
      </w:pPr>
      <w:bookmarkStart w:id="2" w:name="dst532"/>
      <w:bookmarkEnd w:id="2"/>
      <w:r>
        <w:rPr>
          <w:rStyle w:val="blk"/>
          <w:rFonts w:ascii="Times New Roman" w:hAnsi="Times New Roman" w:cs="Times New Roman"/>
          <w:color w:val="000000"/>
          <w:sz w:val="24"/>
          <w:szCs w:val="24"/>
          <w:lang w:val="ru-RU"/>
        </w:rPr>
        <w:t xml:space="preserve">2.4.7. Днём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w:t>
      </w:r>
      <w:r w:rsidR="00F045E7">
        <w:rPr>
          <w:rStyle w:val="blk"/>
          <w:rFonts w:ascii="Times New Roman" w:hAnsi="Times New Roman" w:cs="Times New Roman"/>
          <w:color w:val="000000"/>
          <w:sz w:val="24"/>
          <w:szCs w:val="24"/>
          <w:lang w:val="ru-RU"/>
        </w:rPr>
        <w:t>ним, сохранялось</w:t>
      </w:r>
      <w:r>
        <w:rPr>
          <w:rStyle w:val="blk"/>
          <w:rFonts w:ascii="Times New Roman" w:hAnsi="Times New Roman" w:cs="Times New Roman"/>
          <w:color w:val="000000"/>
          <w:sz w:val="24"/>
          <w:szCs w:val="24"/>
          <w:lang w:val="ru-RU"/>
        </w:rPr>
        <w:t xml:space="preserve"> место работы (должность).</w:t>
      </w:r>
    </w:p>
    <w:p w:rsidR="00DA1E44" w:rsidRDefault="007D2CD0">
      <w:pPr>
        <w:pStyle w:val="af2"/>
        <w:jc w:val="both"/>
        <w:rPr>
          <w:rStyle w:val="blk"/>
          <w:rFonts w:ascii="Times New Roman" w:hAnsi="Times New Roman" w:cs="Times New Roman"/>
          <w:sz w:val="24"/>
          <w:szCs w:val="24"/>
          <w:lang w:val="ru-RU"/>
        </w:rPr>
      </w:pPr>
      <w:bookmarkStart w:id="3" w:name="dst2374"/>
      <w:bookmarkEnd w:id="3"/>
      <w:r>
        <w:rPr>
          <w:rStyle w:val="blk"/>
          <w:rFonts w:ascii="Times New Roman" w:hAnsi="Times New Roman" w:cs="Times New Roman"/>
          <w:color w:val="000000"/>
          <w:sz w:val="24"/>
          <w:szCs w:val="24"/>
          <w:lang w:val="ru-RU"/>
        </w:rPr>
        <w:t xml:space="preserve"> 2.4.8. В последний день работы </w:t>
      </w:r>
      <w:r w:rsidR="00F045E7">
        <w:rPr>
          <w:rStyle w:val="blk"/>
          <w:rFonts w:ascii="Times New Roman" w:hAnsi="Times New Roman" w:cs="Times New Roman"/>
          <w:color w:val="000000"/>
          <w:sz w:val="24"/>
          <w:szCs w:val="24"/>
          <w:lang w:val="ru-RU"/>
        </w:rPr>
        <w:t>работнику выдаётся</w:t>
      </w:r>
      <w:r>
        <w:rPr>
          <w:rStyle w:val="blk"/>
          <w:rFonts w:ascii="Times New Roman" w:hAnsi="Times New Roman" w:cs="Times New Roman"/>
          <w:color w:val="000000"/>
          <w:sz w:val="24"/>
          <w:szCs w:val="24"/>
          <w:lang w:val="ru-RU"/>
        </w:rPr>
        <w:t xml:space="preserve">   </w:t>
      </w:r>
      <w:r w:rsidR="00F045E7">
        <w:rPr>
          <w:rStyle w:val="blk"/>
          <w:rFonts w:ascii="Times New Roman" w:hAnsi="Times New Roman" w:cs="Times New Roman"/>
          <w:color w:val="000000"/>
          <w:sz w:val="24"/>
          <w:szCs w:val="24"/>
          <w:lang w:val="ru-RU"/>
        </w:rPr>
        <w:t>трудовая книжка</w:t>
      </w:r>
      <w:r>
        <w:rPr>
          <w:rStyle w:val="blk"/>
          <w:rFonts w:ascii="Times New Roman" w:hAnsi="Times New Roman" w:cs="Times New Roman"/>
          <w:color w:val="000000"/>
          <w:sz w:val="24"/>
          <w:szCs w:val="24"/>
          <w:lang w:val="ru-RU"/>
        </w:rPr>
        <w:t xml:space="preserve"> и производится  </w:t>
      </w:r>
      <w:r>
        <w:rPr>
          <w:rStyle w:val="blk"/>
          <w:rFonts w:ascii="Times New Roman" w:hAnsi="Times New Roman" w:cs="Times New Roman"/>
          <w:sz w:val="24"/>
          <w:szCs w:val="24"/>
          <w:lang w:val="ru-RU"/>
        </w:rPr>
        <w:t xml:space="preserve"> выплата причитающихся ему денежных сумм. Если работник в день увольнения не работал, то соответствующие суммы ему должны быть выплачены не позднее следующего дня после предъявления работником требования о расчёте. </w:t>
      </w:r>
    </w:p>
    <w:p w:rsidR="00DA1E44" w:rsidRDefault="007D2CD0">
      <w:pPr>
        <w:pStyle w:val="af2"/>
        <w:jc w:val="both"/>
        <w:rPr>
          <w:rStyle w:val="blk"/>
          <w:rFonts w:ascii="Times New Roman" w:hAnsi="Times New Roman" w:cs="Times New Roman"/>
          <w:sz w:val="24"/>
          <w:szCs w:val="24"/>
          <w:lang w:val="ru-RU"/>
        </w:rPr>
      </w:pPr>
      <w:r>
        <w:rPr>
          <w:rStyle w:val="blk"/>
          <w:rFonts w:ascii="Times New Roman" w:hAnsi="Times New Roman" w:cs="Times New Roman"/>
          <w:sz w:val="24"/>
          <w:szCs w:val="24"/>
          <w:lang w:val="ru-RU"/>
        </w:rPr>
        <w:t xml:space="preserve"> При получении трудовой книжки работник расписывается и ставит дату в личной карточке формы Т-2 и книге учёта движения трудовых книжек. </w:t>
      </w:r>
    </w:p>
    <w:p w:rsidR="00DA1E44" w:rsidRDefault="007D2CD0">
      <w:pPr>
        <w:pStyle w:val="af2"/>
        <w:jc w:val="both"/>
        <w:rPr>
          <w:rStyle w:val="blk"/>
          <w:rFonts w:ascii="Times New Roman" w:hAnsi="Times New Roman" w:cs="Times New Roman"/>
          <w:sz w:val="24"/>
          <w:szCs w:val="24"/>
          <w:lang w:val="ru-RU"/>
        </w:rPr>
      </w:pPr>
      <w:r>
        <w:rPr>
          <w:rStyle w:val="blk"/>
          <w:rFonts w:ascii="Times New Roman" w:hAnsi="Times New Roman" w:cs="Times New Roman"/>
          <w:sz w:val="24"/>
          <w:szCs w:val="24"/>
          <w:lang w:val="ru-RU"/>
        </w:rPr>
        <w:t xml:space="preserve">2.4.9. Работодатель соблюдает порядок оформления прекращения трудового договора, </w:t>
      </w:r>
      <w:r w:rsidR="00F045E7">
        <w:rPr>
          <w:rStyle w:val="blk"/>
          <w:rFonts w:ascii="Times New Roman" w:hAnsi="Times New Roman" w:cs="Times New Roman"/>
          <w:sz w:val="24"/>
          <w:szCs w:val="24"/>
          <w:lang w:val="ru-RU"/>
        </w:rPr>
        <w:t>предусмотренный ст.</w:t>
      </w:r>
      <w:r>
        <w:rPr>
          <w:rStyle w:val="blk"/>
          <w:rFonts w:ascii="Times New Roman" w:hAnsi="Times New Roman" w:cs="Times New Roman"/>
          <w:sz w:val="24"/>
          <w:szCs w:val="24"/>
          <w:lang w:val="ru-RU"/>
        </w:rPr>
        <w:t xml:space="preserve"> 84 ТК РФ. </w:t>
      </w:r>
    </w:p>
    <w:p w:rsidR="00DA1E44" w:rsidRDefault="00DA1E44">
      <w:pPr>
        <w:pStyle w:val="af2"/>
        <w:jc w:val="both"/>
        <w:rPr>
          <w:rStyle w:val="blk"/>
          <w:rFonts w:ascii="Times New Roman" w:hAnsi="Times New Roman" w:cs="Times New Roman"/>
          <w:sz w:val="24"/>
          <w:szCs w:val="24"/>
          <w:lang w:val="ru-RU"/>
        </w:rPr>
      </w:pPr>
    </w:p>
    <w:p w:rsidR="00DA1E44" w:rsidRDefault="007D2CD0">
      <w:pPr>
        <w:spacing w:after="0" w:line="240" w:lineRule="auto"/>
        <w:jc w:val="center"/>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eastAsia="ru-RU"/>
        </w:rPr>
        <w:t>III</w:t>
      </w:r>
      <w:r>
        <w:rPr>
          <w:rFonts w:ascii="Times New Roman" w:eastAsia="Times New Roman" w:hAnsi="Times New Roman"/>
          <w:color w:val="000000"/>
          <w:sz w:val="24"/>
          <w:szCs w:val="24"/>
          <w:lang w:val="ru-RU" w:eastAsia="ru-RU"/>
        </w:rPr>
        <w:t xml:space="preserve">. Основные права, обязанности и ответственность </w:t>
      </w:r>
    </w:p>
    <w:p w:rsidR="00DA1E44" w:rsidRDefault="007D2CD0">
      <w:pPr>
        <w:spacing w:after="0" w:line="240" w:lineRule="auto"/>
        <w:jc w:val="center"/>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сторон трудового договора. </w:t>
      </w: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7D2CD0">
      <w:pPr>
        <w:spacing w:after="0" w:line="240" w:lineRule="auto"/>
        <w:jc w:val="both"/>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 xml:space="preserve">3.1. Основные права и обязанности работодателя.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3.1.1. Работодатель в лице руководителя, наделённого Уставом образовательного учреждения, правами и обязанностями </w:t>
      </w:r>
      <w:r w:rsidR="00F045E7">
        <w:rPr>
          <w:rFonts w:ascii="Times New Roman" w:eastAsia="Times New Roman" w:hAnsi="Times New Roman"/>
          <w:color w:val="000000"/>
          <w:sz w:val="24"/>
          <w:szCs w:val="24"/>
          <w:lang w:val="ru-RU" w:eastAsia="ru-RU"/>
        </w:rPr>
        <w:t>работодателя, имеет</w:t>
      </w:r>
      <w:r>
        <w:rPr>
          <w:rFonts w:ascii="Times New Roman" w:eastAsia="Times New Roman" w:hAnsi="Times New Roman"/>
          <w:color w:val="000000"/>
          <w:sz w:val="24"/>
          <w:szCs w:val="24"/>
          <w:lang w:val="ru-RU" w:eastAsia="ru-RU"/>
        </w:rPr>
        <w:t xml:space="preserve"> право: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w:t>
      </w:r>
      <w:r>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val="ru-RU" w:eastAsia="ru-RU"/>
        </w:rPr>
        <w:t xml:space="preserve">на управление образовательным учреждением и персоналом и принятие решений в пределах полномочий, установленных Уставом учреждения;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заключать, изменять и расторгать трудовые договоры с работниками в порядке и на условиях, установленных ТК РФ и иными федеральными законами;</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вести коллективные переговоры и заключать коллективные договоры;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w:t>
      </w:r>
      <w:r>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val="ru-RU" w:eastAsia="ru-RU"/>
        </w:rPr>
        <w:t>поощрять работников за добросовестный эффективный труд; требовать от работников исполнения ими трудовых обязанностей и бережного отношения к имуществу Школы, соблюдения настоящих правил внутреннего трудового распорядка, иных локальных нормативных актов и Устава Школы;</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отстранить от работы работников;</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lastRenderedPageBreak/>
        <w:t xml:space="preserve">- </w:t>
      </w:r>
      <w:r w:rsidR="00F045E7">
        <w:rPr>
          <w:rFonts w:ascii="Times New Roman" w:eastAsia="Times New Roman" w:hAnsi="Times New Roman"/>
          <w:color w:val="000000"/>
          <w:sz w:val="24"/>
          <w:szCs w:val="24"/>
          <w:lang w:val="ru-RU" w:eastAsia="ru-RU"/>
        </w:rPr>
        <w:t>появившихся на</w:t>
      </w:r>
      <w:r>
        <w:rPr>
          <w:rFonts w:ascii="Times New Roman" w:eastAsia="Times New Roman" w:hAnsi="Times New Roman"/>
          <w:color w:val="000000"/>
          <w:sz w:val="24"/>
          <w:szCs w:val="24"/>
          <w:lang w:val="ru-RU" w:eastAsia="ru-RU"/>
        </w:rPr>
        <w:t xml:space="preserve"> рабочем месте в состоянии алкогольного, наркотического или иного токсического опьянения;</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-не прошедших в установленном порядке обучение и проверку знаний и навыков в области охраны труда;</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не прошедших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w:t>
      </w:r>
      <w:r w:rsidR="00F045E7">
        <w:rPr>
          <w:rFonts w:ascii="Times New Roman" w:eastAsia="Times New Roman" w:hAnsi="Times New Roman"/>
          <w:color w:val="000000"/>
          <w:sz w:val="24"/>
          <w:szCs w:val="24"/>
          <w:lang w:val="ru-RU" w:eastAsia="ru-RU"/>
        </w:rPr>
        <w:t>иными нормативными правовыми актами Российской Федерации,</w:t>
      </w:r>
      <w:r>
        <w:rPr>
          <w:rFonts w:ascii="Times New Roman" w:eastAsia="Times New Roman" w:hAnsi="Times New Roman"/>
          <w:color w:val="000000"/>
          <w:sz w:val="24"/>
          <w:szCs w:val="24"/>
          <w:lang w:val="ru-RU" w:eastAsia="ru-RU"/>
        </w:rPr>
        <w:t xml:space="preserve"> у которых в соответствии с медицинским заключением выявлены противопоказания для выполнения работы, обусловленной трудовым договором;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отказавшихся использовать средства индивидуальной защиты, но обязанных их использовать в связи с работой на вредных или опасных </w:t>
      </w:r>
      <w:r w:rsidR="00F045E7">
        <w:rPr>
          <w:rFonts w:ascii="Times New Roman" w:eastAsia="Times New Roman" w:hAnsi="Times New Roman"/>
          <w:color w:val="000000"/>
          <w:sz w:val="24"/>
          <w:szCs w:val="24"/>
          <w:lang w:val="ru-RU" w:eastAsia="ru-RU"/>
        </w:rPr>
        <w:t>работах,</w:t>
      </w:r>
      <w:r>
        <w:rPr>
          <w:rFonts w:ascii="Times New Roman" w:eastAsia="Times New Roman" w:hAnsi="Times New Roman"/>
          <w:color w:val="000000"/>
          <w:sz w:val="24"/>
          <w:szCs w:val="24"/>
          <w:lang w:val="ru-RU" w:eastAsia="ru-RU"/>
        </w:rPr>
        <w:t xml:space="preserve"> или в особых температурных </w:t>
      </w:r>
      <w:r w:rsidR="00F045E7">
        <w:rPr>
          <w:rFonts w:ascii="Times New Roman" w:eastAsia="Times New Roman" w:hAnsi="Times New Roman"/>
          <w:color w:val="000000"/>
          <w:sz w:val="24"/>
          <w:szCs w:val="24"/>
          <w:lang w:val="ru-RU" w:eastAsia="ru-RU"/>
        </w:rPr>
        <w:t>условиях на</w:t>
      </w:r>
      <w:r>
        <w:rPr>
          <w:rFonts w:ascii="Times New Roman" w:eastAsia="Times New Roman" w:hAnsi="Times New Roman"/>
          <w:color w:val="000000"/>
          <w:sz w:val="24"/>
          <w:szCs w:val="24"/>
          <w:lang w:val="ru-RU" w:eastAsia="ru-RU"/>
        </w:rPr>
        <w:t xml:space="preserve"> период до того, пока они не </w:t>
      </w:r>
      <w:r w:rsidR="00F045E7">
        <w:rPr>
          <w:rFonts w:ascii="Times New Roman" w:eastAsia="Times New Roman" w:hAnsi="Times New Roman"/>
          <w:color w:val="000000"/>
          <w:sz w:val="24"/>
          <w:szCs w:val="24"/>
          <w:lang w:val="ru-RU" w:eastAsia="ru-RU"/>
        </w:rPr>
        <w:t>начнут использовать</w:t>
      </w:r>
      <w:r>
        <w:rPr>
          <w:rFonts w:ascii="Times New Roman" w:eastAsia="Times New Roman" w:hAnsi="Times New Roman"/>
          <w:color w:val="000000"/>
          <w:sz w:val="24"/>
          <w:szCs w:val="24"/>
          <w:lang w:val="ru-RU" w:eastAsia="ru-RU"/>
        </w:rPr>
        <w:t xml:space="preserve"> средства индивидуальной защиты, ч. 2 ст. 76 ТК. Правило действует с 1 марта 2022 года. </w:t>
      </w:r>
    </w:p>
    <w:p w:rsidR="00DA1E44" w:rsidRDefault="00DA1E44">
      <w:pPr>
        <w:spacing w:after="0" w:line="240" w:lineRule="auto"/>
        <w:jc w:val="both"/>
        <w:rPr>
          <w:rFonts w:ascii="Times New Roman" w:eastAsia="Times New Roman" w:hAnsi="Times New Roman"/>
          <w:color w:val="000000"/>
          <w:sz w:val="24"/>
          <w:szCs w:val="24"/>
          <w:lang w:val="ru-RU" w:eastAsia="ru-RU"/>
        </w:rPr>
      </w:pP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3.1.2. Работодатель в лице руководителя образовательного учреждения обязан:</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3.1.2.1.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трудовых договоров;</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3.1.2.2. предоставлять работникам работу, обусловленную трудовым договором; </w:t>
      </w:r>
      <w:r w:rsidR="00F045E7">
        <w:rPr>
          <w:rFonts w:ascii="Times New Roman" w:eastAsia="Times New Roman" w:hAnsi="Times New Roman"/>
          <w:color w:val="000000"/>
          <w:sz w:val="24"/>
          <w:szCs w:val="24"/>
          <w:lang w:val="ru-RU" w:eastAsia="ru-RU"/>
        </w:rPr>
        <w:t>создавать условия</w:t>
      </w:r>
      <w:r>
        <w:rPr>
          <w:rFonts w:ascii="Times New Roman" w:eastAsia="Times New Roman" w:hAnsi="Times New Roman"/>
          <w:color w:val="000000"/>
          <w:sz w:val="24"/>
          <w:szCs w:val="24"/>
          <w:lang w:val="ru-RU" w:eastAsia="ru-RU"/>
        </w:rPr>
        <w:t xml:space="preserve"> для соблюдения работниками дисциплины </w:t>
      </w:r>
      <w:r w:rsidR="00F045E7">
        <w:rPr>
          <w:rFonts w:ascii="Times New Roman" w:eastAsia="Times New Roman" w:hAnsi="Times New Roman"/>
          <w:color w:val="000000"/>
          <w:sz w:val="24"/>
          <w:szCs w:val="24"/>
          <w:lang w:val="ru-RU" w:eastAsia="ru-RU"/>
        </w:rPr>
        <w:t>труда; обеспечить</w:t>
      </w:r>
      <w:r>
        <w:rPr>
          <w:rFonts w:ascii="Times New Roman" w:eastAsia="Times New Roman" w:hAnsi="Times New Roman"/>
          <w:color w:val="000000"/>
          <w:sz w:val="24"/>
          <w:szCs w:val="24"/>
          <w:lang w:val="ru-RU" w:eastAsia="ru-RU"/>
        </w:rPr>
        <w:t xml:space="preserve"> безопасность и условия труда, соответствующие государственным нормативным требованиям охраны труда; обеспечивать работников оборудованием, инструментами и иными средствами, необходимыми для исполнения ими трудовых обязанностей; обеспечивать </w:t>
      </w:r>
      <w:r w:rsidR="00F045E7">
        <w:rPr>
          <w:rFonts w:ascii="Times New Roman" w:eastAsia="Times New Roman" w:hAnsi="Times New Roman"/>
          <w:color w:val="000000"/>
          <w:sz w:val="24"/>
          <w:szCs w:val="24"/>
          <w:lang w:val="ru-RU" w:eastAsia="ru-RU"/>
        </w:rPr>
        <w:t>работникам равную</w:t>
      </w:r>
      <w:r>
        <w:rPr>
          <w:rFonts w:ascii="Times New Roman" w:eastAsia="Times New Roman" w:hAnsi="Times New Roman"/>
          <w:color w:val="000000"/>
          <w:sz w:val="24"/>
          <w:szCs w:val="24"/>
          <w:lang w:val="ru-RU" w:eastAsia="ru-RU"/>
        </w:rPr>
        <w:t xml:space="preserve"> оплату за равный труд.</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3.1.2.3. выплачивать в полном размере причитающуюся работникам заработную плату в сроки, установленные коллективным договором, правилами внутреннего трудового распорядка, трудовыми договорами; вести коллективные переговоры, а также заключать коллективный договор в порядке, установленном Трудовым кодексом РФ;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3.1.2.4. предоставлять работникам полную и достоверную информацию, необходимую для заключения коллективного договора, соглашения и контроля за его выполнением; знакомить работников под роспись с принимаемыми локальными нормативными актами, непосредственно связанными с их трудовой деятельностью;</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3.1.2.5. своевременно выполнять предписания федеральных органов исполнительной власти, уполномоченных на проведение государственного надзора и контроля за соблюдением трудового законодательства и иных правовых актов, содержащих нормы трудового права; своевременно уплачивать штрафы, наложенные за нарушение трудового законодательства;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органами представителям в недельный срок со дня получения представления (требования).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3.1.2.6. </w:t>
      </w:r>
      <w:r>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val="ru-RU" w:eastAsia="ru-RU"/>
        </w:rPr>
        <w:t>создавать условия, обеспечивающие участие работников в управлении образовательным учреждением в предусмотренных Трудовым кодексом РФ, иными федеральными законами и коллективным договором формах; своевременно рассматривать предложения работников, направленных на улучшение деятельности учреждения; обеспечивать бытовые нужды работников, связанные с исполнением ими трудовых обязанностей; организовать горячее питание для детей и работников.</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3.1.2.7. обязательное социальное страхование работников в порядке, установленном федеральными законами; возмещать вред, причинённый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 исполнять иные обязанности предусмотренные трудовым законодательством и иными нормативными </w:t>
      </w:r>
      <w:r>
        <w:rPr>
          <w:rFonts w:ascii="Times New Roman" w:eastAsia="Times New Roman" w:hAnsi="Times New Roman"/>
          <w:color w:val="000000"/>
          <w:sz w:val="24"/>
          <w:szCs w:val="24"/>
          <w:lang w:val="ru-RU" w:eastAsia="ru-RU"/>
        </w:rPr>
        <w:lastRenderedPageBreak/>
        <w:t xml:space="preserve">правовыми актами; содержащими номы трудового права, Уставом, коллективным договором, соглашениями, локальными нормативными актами и трудовыми договорами.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3.1.2.8. на работах с вредными и (или) опасными условиями труда, а также на работах, выполняемых в особых температурных условиях или связанных с загрязнением, бесплатно выдавать работникам прошедшие обязательную сертификацию или </w:t>
      </w:r>
      <w:r w:rsidR="00F045E7">
        <w:rPr>
          <w:rFonts w:ascii="Times New Roman" w:eastAsia="Times New Roman" w:hAnsi="Times New Roman"/>
          <w:color w:val="000000"/>
          <w:sz w:val="24"/>
          <w:szCs w:val="24"/>
          <w:lang w:val="ru-RU" w:eastAsia="ru-RU"/>
        </w:rPr>
        <w:t>декларирование соответствия</w:t>
      </w:r>
      <w:r>
        <w:rPr>
          <w:rFonts w:ascii="Times New Roman" w:eastAsia="Times New Roman" w:hAnsi="Times New Roman"/>
          <w:color w:val="000000"/>
          <w:sz w:val="24"/>
          <w:szCs w:val="24"/>
          <w:lang w:val="ru-RU" w:eastAsia="ru-RU"/>
        </w:rPr>
        <w:t xml:space="preserve"> специальную одежду, специальную обувь и другие средства индивидуальной защиты, а также смывающие и (или) обезвреживающие средства.</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Обеспечивать за счет своих средств своевременную </w:t>
      </w:r>
      <w:r w:rsidR="00F045E7">
        <w:rPr>
          <w:rFonts w:ascii="Times New Roman" w:eastAsia="Times New Roman" w:hAnsi="Times New Roman"/>
          <w:color w:val="000000"/>
          <w:sz w:val="24"/>
          <w:szCs w:val="24"/>
          <w:lang w:val="ru-RU" w:eastAsia="ru-RU"/>
        </w:rPr>
        <w:t>выдачу специальной</w:t>
      </w:r>
      <w:r>
        <w:rPr>
          <w:rFonts w:ascii="Times New Roman" w:eastAsia="Times New Roman" w:hAnsi="Times New Roman"/>
          <w:color w:val="000000"/>
          <w:sz w:val="24"/>
          <w:szCs w:val="24"/>
          <w:lang w:val="ru-RU" w:eastAsia="ru-RU"/>
        </w:rPr>
        <w:t xml:space="preserve"> одежды, специальной обуви и других средств индивидуальной защиты, а также их хранение, стирку, сушку, ремонт и замену.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3.1.2.9. Приостановить работы на рабочих местах в случаях, если условия труда на них по результатам специальной оценки условий труда отнесены к 4 - му опасному классу условия труда.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Срок приостановки - до устранения оснований, послуживших установлению опасного класса условий труда. Возобновляют </w:t>
      </w:r>
      <w:r w:rsidR="00F045E7">
        <w:rPr>
          <w:rFonts w:ascii="Times New Roman" w:eastAsia="Times New Roman" w:hAnsi="Times New Roman"/>
          <w:color w:val="000000"/>
          <w:sz w:val="24"/>
          <w:szCs w:val="24"/>
          <w:lang w:val="ru-RU" w:eastAsia="ru-RU"/>
        </w:rPr>
        <w:t>деятельность на</w:t>
      </w:r>
      <w:r>
        <w:rPr>
          <w:rFonts w:ascii="Times New Roman" w:eastAsia="Times New Roman" w:hAnsi="Times New Roman"/>
          <w:color w:val="000000"/>
          <w:sz w:val="24"/>
          <w:szCs w:val="24"/>
          <w:lang w:val="ru-RU" w:eastAsia="ru-RU"/>
        </w:rPr>
        <w:t xml:space="preserve"> рабочих местах, только по результатам внеплановой специальной оценки условий труда, подтверждающий снижение класса условий труда.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3.1.2.10. Определить план мероприятий для </w:t>
      </w:r>
      <w:r w:rsidR="00F045E7">
        <w:rPr>
          <w:rFonts w:ascii="Times New Roman" w:eastAsia="Times New Roman" w:hAnsi="Times New Roman"/>
          <w:color w:val="000000"/>
          <w:sz w:val="24"/>
          <w:szCs w:val="24"/>
          <w:lang w:val="ru-RU" w:eastAsia="ru-RU"/>
        </w:rPr>
        <w:t>устранения оснований</w:t>
      </w:r>
      <w:r>
        <w:rPr>
          <w:rFonts w:ascii="Times New Roman" w:eastAsia="Times New Roman" w:hAnsi="Times New Roman"/>
          <w:color w:val="000000"/>
          <w:sz w:val="24"/>
          <w:szCs w:val="24"/>
          <w:lang w:val="ru-RU" w:eastAsia="ru-RU"/>
        </w:rPr>
        <w:t xml:space="preserve">, послужившие установлению опасного класса условий </w:t>
      </w:r>
      <w:r w:rsidR="00F045E7">
        <w:rPr>
          <w:rFonts w:ascii="Times New Roman" w:eastAsia="Times New Roman" w:hAnsi="Times New Roman"/>
          <w:color w:val="000000"/>
          <w:sz w:val="24"/>
          <w:szCs w:val="24"/>
          <w:lang w:val="ru-RU" w:eastAsia="ru-RU"/>
        </w:rPr>
        <w:t>труда, с</w:t>
      </w:r>
      <w:r>
        <w:rPr>
          <w:rFonts w:ascii="Times New Roman" w:eastAsia="Times New Roman" w:hAnsi="Times New Roman"/>
          <w:color w:val="000000"/>
          <w:sz w:val="24"/>
          <w:szCs w:val="24"/>
          <w:lang w:val="ru-RU" w:eastAsia="ru-RU"/>
        </w:rPr>
        <w:t xml:space="preserve"> учётом мнения выборного органа первичной профсоюзной организации. Копию плана мероприятий Работодатель направляет в территориальное отделение ГИТ.</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3.1.2.11. Сохранить за работниками место работы (должность) и средний заработок на время приостановки работ на рабочих местах в случаях, указанных в п.3.12.9. Правил.</w:t>
      </w:r>
    </w:p>
    <w:p w:rsidR="00DA1E44" w:rsidRDefault="00DA1E44">
      <w:pPr>
        <w:spacing w:after="0" w:line="240" w:lineRule="auto"/>
        <w:jc w:val="both"/>
        <w:rPr>
          <w:rFonts w:ascii="Times New Roman" w:eastAsia="Times New Roman" w:hAnsi="Times New Roman"/>
          <w:color w:val="000000"/>
          <w:sz w:val="24"/>
          <w:szCs w:val="24"/>
          <w:lang w:val="ru-RU" w:eastAsia="ru-RU"/>
        </w:rPr>
      </w:pPr>
    </w:p>
    <w:p w:rsidR="00DA1E44" w:rsidRDefault="007D2CD0">
      <w:pPr>
        <w:spacing w:after="0" w:line="240" w:lineRule="auto"/>
        <w:jc w:val="both"/>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 xml:space="preserve">3.2. Основные права и обязанности работника. </w:t>
      </w:r>
    </w:p>
    <w:p w:rsidR="00DA1E44" w:rsidRPr="007D2CD0"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3.2.1. Работник имеет право</w:t>
      </w:r>
      <w:r w:rsidRPr="007D2CD0">
        <w:rPr>
          <w:rFonts w:ascii="Times New Roman" w:eastAsia="Times New Roman" w:hAnsi="Times New Roman"/>
          <w:color w:val="000000"/>
          <w:sz w:val="24"/>
          <w:szCs w:val="24"/>
          <w:lang w:val="ru-RU" w:eastAsia="ru-RU"/>
        </w:rPr>
        <w:t xml:space="preserve"> на:</w:t>
      </w:r>
    </w:p>
    <w:p w:rsidR="00DA1E44" w:rsidRDefault="007D2CD0">
      <w:pPr>
        <w:pStyle w:val="af2"/>
        <w:ind w:firstLine="708"/>
        <w:jc w:val="both"/>
        <w:rPr>
          <w:rFonts w:ascii="Times New Roman" w:hAnsi="Times New Roman" w:cs="Times New Roman"/>
          <w:sz w:val="24"/>
          <w:lang w:val="ru-RU"/>
        </w:rPr>
      </w:pPr>
      <w:r>
        <w:rPr>
          <w:rFonts w:ascii="Times New Roman" w:hAnsi="Times New Roman" w:cs="Times New Roman"/>
          <w:sz w:val="24"/>
          <w:lang w:val="ru-RU"/>
        </w:rPr>
        <w:t>- заключение, изменение и расторжение трудового договора в порядке и на условиях, которые установлены Трудовым</w:t>
      </w:r>
      <w:r>
        <w:rPr>
          <w:rFonts w:ascii="Times New Roman" w:hAnsi="Times New Roman" w:cs="Times New Roman"/>
          <w:sz w:val="24"/>
        </w:rPr>
        <w:t> </w:t>
      </w:r>
      <w:hyperlink r:id="rId14" w:anchor="dst100401" w:history="1">
        <w:r>
          <w:rPr>
            <w:rStyle w:val="a4"/>
            <w:rFonts w:ascii="Times New Roman" w:hAnsi="Times New Roman" w:cs="Times New Roman"/>
            <w:color w:val="auto"/>
            <w:sz w:val="24"/>
            <w:u w:val="none"/>
            <w:lang w:val="ru-RU"/>
          </w:rPr>
          <w:t>Кодексом</w:t>
        </w:r>
      </w:hyperlink>
      <w:r>
        <w:rPr>
          <w:rFonts w:ascii="Times New Roman" w:hAnsi="Times New Roman" w:cs="Times New Roman"/>
          <w:sz w:val="24"/>
          <w:lang w:val="ru-RU"/>
        </w:rPr>
        <w:t xml:space="preserve"> РФ, иными федеральными законами; предоставление ему работы, обусловленной трудовым договором; рабочее место, соответствующее государственным нормативным требованиям охраны труда и условиям, предусмотренным коллективным договором;  своевременную и в полном объёме выплату заработной платы в соответствии со своей квалификацией, сложностью труда, количеством и качеством выполненной работы;  отдых, который гарантируется  установленно</w:t>
      </w:r>
      <w:r>
        <w:rPr>
          <w:rFonts w:ascii="Times New Roman" w:hAnsi="Times New Roman" w:cs="Times New Roman"/>
          <w:sz w:val="24"/>
          <w:lang w:val="ru-RU"/>
        </w:rPr>
        <w:tab/>
        <w:t xml:space="preserve">й федеральным законом максимальной продолжительности рабочего времени и обеспечивается предоставлением еженедельных выходных дней, нерабочих праздничных дней, </w:t>
      </w:r>
      <w:r>
        <w:rPr>
          <w:rFonts w:ascii="Times New Roman" w:eastAsia="Times New Roman" w:hAnsi="Times New Roman" w:cs="Times New Roman"/>
          <w:sz w:val="24"/>
          <w:lang w:val="ru-RU" w:eastAsia="ru-RU"/>
        </w:rPr>
        <w:t xml:space="preserve">оплачиваемых ежегодных отпусков; </w:t>
      </w:r>
      <w:r>
        <w:rPr>
          <w:rFonts w:ascii="Times New Roman" w:hAnsi="Times New Roman" w:cs="Times New Roman"/>
          <w:sz w:val="24"/>
          <w:lang w:val="ru-RU"/>
        </w:rPr>
        <w:t xml:space="preserve">полную достоверную информацию об условиях труда и требованиях охраны труда на рабочем месте;   профессиональную подготовку, переподготовку и повышение квалификации  в порядке, установленном Трудовым </w:t>
      </w:r>
      <w:r>
        <w:rPr>
          <w:rFonts w:ascii="Times New Roman" w:hAnsi="Times New Roman" w:cs="Times New Roman"/>
          <w:sz w:val="24"/>
        </w:rPr>
        <w:t> </w:t>
      </w:r>
      <w:hyperlink r:id="rId15" w:anchor="dst101204" w:history="1">
        <w:r>
          <w:rPr>
            <w:rStyle w:val="a4"/>
            <w:rFonts w:ascii="Times New Roman" w:hAnsi="Times New Roman" w:cs="Times New Roman"/>
            <w:color w:val="auto"/>
            <w:sz w:val="24"/>
            <w:u w:val="none"/>
            <w:lang w:val="ru-RU"/>
          </w:rPr>
          <w:t>Кодексом</w:t>
        </w:r>
      </w:hyperlink>
      <w:r>
        <w:rPr>
          <w:rFonts w:ascii="Times New Roman" w:hAnsi="Times New Roman" w:cs="Times New Roman"/>
          <w:sz w:val="24"/>
          <w:lang w:val="ru-RU"/>
        </w:rPr>
        <w:t xml:space="preserve"> РФ, иными федеральными законами; свободу выбора и использование методик обучения и воспитания, учебных пособий, материалов, учебников, методов оценки знаний обучающихся, воспитанников; на получение классификационной категории при успешном прохождении аттестации в соответствии с Типовым  положением об аттестации педагогических и руководящих работников государственных и муниципальных учреждений и организаций. </w:t>
      </w:r>
    </w:p>
    <w:p w:rsidR="00DA1E44" w:rsidRDefault="007D2CD0">
      <w:pPr>
        <w:pStyle w:val="af2"/>
        <w:ind w:firstLine="708"/>
        <w:jc w:val="both"/>
        <w:rPr>
          <w:rFonts w:ascii="Times New Roman" w:hAnsi="Times New Roman" w:cs="Times New Roman"/>
          <w:sz w:val="24"/>
          <w:lang w:val="ru-RU"/>
        </w:rPr>
      </w:pPr>
      <w:r>
        <w:rPr>
          <w:rFonts w:ascii="Times New Roman" w:hAnsi="Times New Roman" w:cs="Times New Roman"/>
          <w:sz w:val="24"/>
          <w:lang w:val="ru-RU"/>
        </w:rPr>
        <w:t xml:space="preserve">- объединение, включая право на создание профессиональных союзов и вступление в них для защиты своих трудовых прав, свобод и законных интересов; участие в управлении организацией в предусмотренных Трудовым </w:t>
      </w:r>
      <w:r>
        <w:rPr>
          <w:rFonts w:ascii="Times New Roman" w:hAnsi="Times New Roman" w:cs="Times New Roman"/>
          <w:sz w:val="24"/>
        </w:rPr>
        <w:t> </w:t>
      </w:r>
      <w:hyperlink r:id="rId16" w:anchor="dst101204" w:history="1">
        <w:r>
          <w:rPr>
            <w:rStyle w:val="a4"/>
            <w:rFonts w:ascii="Times New Roman" w:hAnsi="Times New Roman" w:cs="Times New Roman"/>
            <w:color w:val="auto"/>
            <w:sz w:val="24"/>
            <w:u w:val="none"/>
            <w:lang w:val="ru-RU"/>
          </w:rPr>
          <w:t>Кодексом</w:t>
        </w:r>
      </w:hyperlink>
      <w:r>
        <w:rPr>
          <w:rFonts w:ascii="Times New Roman" w:hAnsi="Times New Roman" w:cs="Times New Roman"/>
          <w:sz w:val="24"/>
          <w:lang w:val="ru-RU"/>
        </w:rPr>
        <w:t xml:space="preserve"> РФ, иными федеральными</w:t>
      </w:r>
      <w:r>
        <w:rPr>
          <w:rFonts w:ascii="Times New Roman" w:hAnsi="Times New Roman" w:cs="Times New Roman"/>
          <w:sz w:val="24"/>
        </w:rPr>
        <w:t> </w:t>
      </w:r>
      <w:hyperlink r:id="rId17" w:history="1">
        <w:r>
          <w:rPr>
            <w:rStyle w:val="a4"/>
            <w:rFonts w:ascii="Times New Roman" w:hAnsi="Times New Roman" w:cs="Times New Roman"/>
            <w:color w:val="auto"/>
            <w:sz w:val="24"/>
            <w:u w:val="none"/>
            <w:lang w:val="ru-RU"/>
          </w:rPr>
          <w:t>законами</w:t>
        </w:r>
      </w:hyperlink>
      <w:r>
        <w:rPr>
          <w:rFonts w:ascii="Times New Roman" w:hAnsi="Times New Roman" w:cs="Times New Roman"/>
          <w:sz w:val="24"/>
        </w:rPr>
        <w:t> </w:t>
      </w:r>
      <w:r>
        <w:rPr>
          <w:rFonts w:ascii="Times New Roman" w:hAnsi="Times New Roman" w:cs="Times New Roman"/>
          <w:sz w:val="24"/>
          <w:lang w:val="ru-RU"/>
        </w:rPr>
        <w:t xml:space="preserve">и коллективным договором формах;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защиту своих трудовых прав, свобод и законных интересов всеми не запрещёнными законом способами; разрешение индивидуальных и коллективных трудовых споров, включая право на забастовку, в порядке, установленном Трудовым </w:t>
      </w:r>
      <w:r>
        <w:rPr>
          <w:rFonts w:ascii="Times New Roman" w:hAnsi="Times New Roman" w:cs="Times New Roman"/>
          <w:sz w:val="24"/>
        </w:rPr>
        <w:t> </w:t>
      </w:r>
      <w:hyperlink r:id="rId18" w:anchor="dst101204" w:history="1">
        <w:r>
          <w:rPr>
            <w:rStyle w:val="a4"/>
            <w:rFonts w:ascii="Times New Roman" w:hAnsi="Times New Roman" w:cs="Times New Roman"/>
            <w:color w:val="auto"/>
            <w:sz w:val="24"/>
            <w:u w:val="none"/>
            <w:lang w:val="ru-RU"/>
          </w:rPr>
          <w:t>Кодексом</w:t>
        </w:r>
      </w:hyperlink>
      <w:r>
        <w:rPr>
          <w:rFonts w:ascii="Times New Roman" w:hAnsi="Times New Roman" w:cs="Times New Roman"/>
          <w:sz w:val="24"/>
          <w:lang w:val="ru-RU"/>
        </w:rPr>
        <w:t xml:space="preserve"> РФ, иными федеральными законами; возмещение вреда, причинённого ему в связи с исполнением трудовых обязанностей, и </w:t>
      </w:r>
      <w:r>
        <w:rPr>
          <w:rFonts w:ascii="Times New Roman" w:hAnsi="Times New Roman" w:cs="Times New Roman"/>
          <w:sz w:val="24"/>
          <w:lang w:val="ru-RU"/>
        </w:rPr>
        <w:lastRenderedPageBreak/>
        <w:t>компенсацию</w:t>
      </w:r>
      <w:r>
        <w:rPr>
          <w:rFonts w:ascii="Times New Roman" w:hAnsi="Times New Roman" w:cs="Times New Roman"/>
          <w:sz w:val="24"/>
        </w:rPr>
        <w:t> </w:t>
      </w:r>
      <w:hyperlink r:id="rId19" w:history="1">
        <w:r>
          <w:rPr>
            <w:rStyle w:val="a4"/>
            <w:rFonts w:ascii="Times New Roman" w:hAnsi="Times New Roman" w:cs="Times New Roman"/>
            <w:color w:val="auto"/>
            <w:sz w:val="24"/>
            <w:u w:val="none"/>
            <w:lang w:val="ru-RU"/>
          </w:rPr>
          <w:t>морального вреда</w:t>
        </w:r>
      </w:hyperlink>
      <w:r>
        <w:rPr>
          <w:rFonts w:ascii="Times New Roman" w:hAnsi="Times New Roman" w:cs="Times New Roman"/>
          <w:sz w:val="24"/>
        </w:rPr>
        <w:t> </w:t>
      </w:r>
      <w:r>
        <w:rPr>
          <w:rFonts w:ascii="Times New Roman" w:hAnsi="Times New Roman" w:cs="Times New Roman"/>
          <w:sz w:val="24"/>
          <w:lang w:val="ru-RU"/>
        </w:rPr>
        <w:t xml:space="preserve">в порядке, установленном Трудовым </w:t>
      </w:r>
      <w:r>
        <w:rPr>
          <w:rFonts w:ascii="Times New Roman" w:hAnsi="Times New Roman" w:cs="Times New Roman"/>
          <w:sz w:val="24"/>
        </w:rPr>
        <w:t> </w:t>
      </w:r>
      <w:hyperlink r:id="rId20" w:anchor="dst101204" w:history="1">
        <w:r>
          <w:rPr>
            <w:rStyle w:val="a4"/>
            <w:rFonts w:ascii="Times New Roman" w:hAnsi="Times New Roman" w:cs="Times New Roman"/>
            <w:color w:val="auto"/>
            <w:sz w:val="24"/>
            <w:u w:val="none"/>
            <w:lang w:val="ru-RU"/>
          </w:rPr>
          <w:t>Кодексом</w:t>
        </w:r>
      </w:hyperlink>
      <w:r>
        <w:rPr>
          <w:rFonts w:ascii="Times New Roman" w:hAnsi="Times New Roman" w:cs="Times New Roman"/>
          <w:sz w:val="24"/>
          <w:lang w:val="ru-RU"/>
        </w:rPr>
        <w:t xml:space="preserve"> РФ, иными федеральными законами.</w:t>
      </w:r>
    </w:p>
    <w:p w:rsidR="00DA1E44" w:rsidRDefault="00DA1E44">
      <w:pPr>
        <w:pStyle w:val="af2"/>
        <w:ind w:firstLine="708"/>
        <w:jc w:val="both"/>
        <w:rPr>
          <w:rFonts w:ascii="Times New Roman" w:hAnsi="Times New Roman" w:cs="Times New Roman"/>
          <w:sz w:val="24"/>
          <w:lang w:val="ru-RU"/>
        </w:rPr>
      </w:pPr>
    </w:p>
    <w:p w:rsidR="00DA1E44" w:rsidRDefault="007D2CD0">
      <w:pPr>
        <w:pStyle w:val="af2"/>
        <w:jc w:val="both"/>
        <w:rPr>
          <w:rFonts w:ascii="Times New Roman" w:eastAsia="Times New Roman" w:hAnsi="Times New Roman" w:cs="Times New Roman"/>
          <w:sz w:val="24"/>
          <w:u w:val="single"/>
          <w:lang w:val="ru-RU" w:eastAsia="ru-RU"/>
        </w:rPr>
      </w:pPr>
      <w:r>
        <w:rPr>
          <w:rFonts w:ascii="Times New Roman" w:eastAsia="Times New Roman" w:hAnsi="Times New Roman" w:cs="Times New Roman"/>
          <w:sz w:val="24"/>
          <w:lang w:val="ru-RU" w:eastAsia="ru-RU"/>
        </w:rPr>
        <w:tab/>
      </w:r>
      <w:r>
        <w:rPr>
          <w:rFonts w:ascii="Times New Roman" w:eastAsia="Times New Roman" w:hAnsi="Times New Roman" w:cs="Times New Roman"/>
          <w:sz w:val="24"/>
          <w:u w:val="single"/>
          <w:lang w:val="ru-RU" w:eastAsia="ru-RU"/>
        </w:rPr>
        <w:t>3.</w:t>
      </w:r>
      <w:r w:rsidRPr="007D2CD0">
        <w:rPr>
          <w:rFonts w:ascii="Times New Roman" w:eastAsia="Times New Roman" w:hAnsi="Times New Roman" w:cs="Times New Roman"/>
          <w:sz w:val="24"/>
          <w:u w:val="single"/>
          <w:lang w:val="ru-RU" w:eastAsia="ru-RU"/>
        </w:rPr>
        <w:t>2</w:t>
      </w:r>
      <w:r>
        <w:rPr>
          <w:rFonts w:ascii="Times New Roman" w:eastAsia="Times New Roman" w:hAnsi="Times New Roman" w:cs="Times New Roman"/>
          <w:sz w:val="24"/>
          <w:u w:val="single"/>
          <w:lang w:val="ru-RU" w:eastAsia="ru-RU"/>
        </w:rPr>
        <w:t>.</w:t>
      </w:r>
      <w:r w:rsidRPr="007D2CD0">
        <w:rPr>
          <w:rFonts w:ascii="Times New Roman" w:eastAsia="Times New Roman" w:hAnsi="Times New Roman" w:cs="Times New Roman"/>
          <w:sz w:val="24"/>
          <w:u w:val="single"/>
          <w:lang w:val="ru-RU" w:eastAsia="ru-RU"/>
        </w:rPr>
        <w:t xml:space="preserve">2. </w:t>
      </w:r>
      <w:r w:rsidR="00F045E7">
        <w:rPr>
          <w:rFonts w:ascii="Times New Roman" w:eastAsia="Times New Roman" w:hAnsi="Times New Roman" w:cs="Times New Roman"/>
          <w:sz w:val="24"/>
          <w:u w:val="single"/>
          <w:lang w:val="ru-RU" w:eastAsia="ru-RU"/>
        </w:rPr>
        <w:t>Работники обязаны</w:t>
      </w:r>
      <w:r>
        <w:rPr>
          <w:rFonts w:ascii="Times New Roman" w:eastAsia="Times New Roman" w:hAnsi="Times New Roman" w:cs="Times New Roman"/>
          <w:sz w:val="24"/>
          <w:u w:val="single"/>
          <w:lang w:val="ru-RU" w:eastAsia="ru-RU"/>
        </w:rPr>
        <w:t>:</w:t>
      </w:r>
    </w:p>
    <w:p w:rsidR="00DA1E44" w:rsidRDefault="007D2CD0">
      <w:pPr>
        <w:pStyle w:val="af2"/>
        <w:jc w:val="both"/>
        <w:rPr>
          <w:rFonts w:ascii="Times New Roman" w:hAnsi="Times New Roman" w:cs="Times New Roman"/>
          <w:sz w:val="24"/>
          <w:lang w:val="ru-RU"/>
        </w:rPr>
      </w:pPr>
      <w:r>
        <w:rPr>
          <w:rFonts w:ascii="Times New Roman" w:hAnsi="Times New Roman" w:cs="Times New Roman"/>
          <w:sz w:val="24"/>
          <w:lang w:val="ru-RU"/>
        </w:rPr>
        <w:t xml:space="preserve">- добросовестно исполнять свои трудовые обязанности, возложенные на него трудовым договором; выполнять учебный режим, требования Устава образовательного учреждения и Правил внутреннего трудового распорядка, соблюдать дисциплину </w:t>
      </w:r>
      <w:r w:rsidR="00F045E7">
        <w:rPr>
          <w:rFonts w:ascii="Times New Roman" w:hAnsi="Times New Roman" w:cs="Times New Roman"/>
          <w:sz w:val="24"/>
          <w:lang w:val="ru-RU"/>
        </w:rPr>
        <w:t>труда; во</w:t>
      </w:r>
      <w:r>
        <w:rPr>
          <w:rFonts w:ascii="Times New Roman" w:hAnsi="Times New Roman" w:cs="Times New Roman"/>
          <w:sz w:val="24"/>
          <w:lang w:val="ru-RU"/>
        </w:rPr>
        <w:t xml:space="preserve"> время приходить на работу, соблюдать </w:t>
      </w:r>
      <w:r w:rsidR="00F045E7">
        <w:rPr>
          <w:rFonts w:ascii="Times New Roman" w:hAnsi="Times New Roman" w:cs="Times New Roman"/>
          <w:sz w:val="24"/>
          <w:lang w:val="ru-RU"/>
        </w:rPr>
        <w:t>установленную продолжительность</w:t>
      </w:r>
      <w:r>
        <w:rPr>
          <w:rFonts w:ascii="Times New Roman" w:hAnsi="Times New Roman" w:cs="Times New Roman"/>
          <w:sz w:val="24"/>
          <w:lang w:val="ru-RU"/>
        </w:rPr>
        <w:t xml:space="preserve"> рабочего времени. Круг конкретных функциональных обязанностей, которые каждый работник выполняет по своей должности, </w:t>
      </w:r>
      <w:r w:rsidR="00F045E7">
        <w:rPr>
          <w:rFonts w:ascii="Times New Roman" w:hAnsi="Times New Roman" w:cs="Times New Roman"/>
          <w:sz w:val="24"/>
          <w:lang w:val="ru-RU"/>
        </w:rPr>
        <w:t>специальности, квалификации</w:t>
      </w:r>
      <w:r>
        <w:rPr>
          <w:rFonts w:ascii="Times New Roman" w:hAnsi="Times New Roman" w:cs="Times New Roman"/>
          <w:sz w:val="24"/>
          <w:lang w:val="ru-RU"/>
        </w:rPr>
        <w:t xml:space="preserve"> определяется должностными инструкциями, утверждёнными работодателем на основании тарифно - квалификационных характеристик, квалификационных справочников и нормативных </w:t>
      </w:r>
      <w:r w:rsidR="00F045E7">
        <w:rPr>
          <w:rFonts w:ascii="Times New Roman" w:hAnsi="Times New Roman" w:cs="Times New Roman"/>
          <w:sz w:val="24"/>
          <w:lang w:val="ru-RU"/>
        </w:rPr>
        <w:t>документов; проходить</w:t>
      </w:r>
      <w:r>
        <w:rPr>
          <w:rFonts w:ascii="Times New Roman" w:hAnsi="Times New Roman" w:cs="Times New Roman"/>
          <w:sz w:val="24"/>
          <w:lang w:val="ru-RU"/>
        </w:rPr>
        <w:t xml:space="preserve"> предварительное и периодическое медицинские осмотры; соблюдать требования по охране труда, </w:t>
      </w:r>
      <w:r w:rsidR="00F045E7">
        <w:rPr>
          <w:rFonts w:ascii="Times New Roman" w:hAnsi="Times New Roman" w:cs="Times New Roman"/>
          <w:sz w:val="24"/>
          <w:lang w:val="ru-RU"/>
        </w:rPr>
        <w:t>обеспечению безопасности</w:t>
      </w:r>
      <w:r>
        <w:rPr>
          <w:rFonts w:ascii="Times New Roman" w:hAnsi="Times New Roman" w:cs="Times New Roman"/>
          <w:sz w:val="24"/>
          <w:lang w:val="ru-RU"/>
        </w:rPr>
        <w:t xml:space="preserve"> труда: </w:t>
      </w:r>
    </w:p>
    <w:p w:rsidR="00DA1E44" w:rsidRDefault="007D2CD0">
      <w:pPr>
        <w:pStyle w:val="af2"/>
        <w:jc w:val="both"/>
        <w:rPr>
          <w:rFonts w:ascii="Times New Roman" w:hAnsi="Times New Roman" w:cs="Times New Roman"/>
          <w:sz w:val="24"/>
          <w:lang w:val="ru-RU"/>
        </w:rPr>
      </w:pPr>
      <w:r>
        <w:rPr>
          <w:rFonts w:ascii="Times New Roman" w:hAnsi="Times New Roman" w:cs="Times New Roman"/>
          <w:sz w:val="24"/>
          <w:lang w:val="ru-RU"/>
        </w:rPr>
        <w:t xml:space="preserve">- незамедлительно сообщить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содержать рабочие места, мебель, оборудование в исправном, аккуратном состоянии, соблюдать чистоту в помещениях образовательного учреждения; соблюдать установленный порядок хранения материальных ценностей и документов; своевременно заполнять и аккуратно вести установленную документацию;  экономно и рационально использовать электроэнергию, тепло и другие материальные ресурсы; посещать общие собрания работников, педагогические советы, методические объединения, иные мероприятия; в случае неявки на работу по болезни, своевременно известить работодателя; предоставить листок нетрудоспособности в первый день выхода на работу. </w:t>
      </w:r>
    </w:p>
    <w:p w:rsidR="00DA1E44" w:rsidRDefault="007D2CD0">
      <w:pPr>
        <w:pStyle w:val="af2"/>
        <w:jc w:val="both"/>
        <w:rPr>
          <w:rFonts w:ascii="Times New Roman" w:hAnsi="Times New Roman" w:cs="Times New Roman"/>
          <w:sz w:val="24"/>
          <w:lang w:val="ru-RU"/>
        </w:rPr>
      </w:pPr>
      <w:r>
        <w:rPr>
          <w:rFonts w:ascii="Times New Roman" w:hAnsi="Times New Roman" w:cs="Times New Roman"/>
          <w:sz w:val="24"/>
          <w:lang w:val="ru-RU"/>
        </w:rPr>
        <w:t xml:space="preserve">- Работник обязан один раз подать работодателю «Сведения о застрахованном лице» (приложение № 2 приказа ФСС от 04.02.2021 г. № 26) для расчёта и перечисления пособия. </w:t>
      </w:r>
    </w:p>
    <w:p w:rsidR="00DA1E44" w:rsidRDefault="007D2CD0">
      <w:pPr>
        <w:pStyle w:val="af2"/>
        <w:jc w:val="both"/>
        <w:rPr>
          <w:rFonts w:ascii="Times New Roman" w:hAnsi="Times New Roman" w:cs="Times New Roman"/>
          <w:sz w:val="24"/>
          <w:lang w:val="ru-RU"/>
        </w:rPr>
      </w:pPr>
      <w:r>
        <w:rPr>
          <w:rFonts w:ascii="Times New Roman" w:hAnsi="Times New Roman" w:cs="Times New Roman"/>
          <w:sz w:val="24"/>
          <w:lang w:val="ru-RU"/>
        </w:rPr>
        <w:t xml:space="preserve">- </w:t>
      </w:r>
      <w:r w:rsidR="00F045E7">
        <w:rPr>
          <w:rFonts w:ascii="Times New Roman" w:hAnsi="Times New Roman" w:cs="Times New Roman"/>
          <w:sz w:val="24"/>
          <w:lang w:val="ru-RU"/>
        </w:rPr>
        <w:t>Работник обязан</w:t>
      </w:r>
      <w:r>
        <w:rPr>
          <w:rFonts w:ascii="Times New Roman" w:hAnsi="Times New Roman" w:cs="Times New Roman"/>
          <w:sz w:val="24"/>
          <w:lang w:val="ru-RU"/>
        </w:rPr>
        <w:t xml:space="preserve"> сообщать об изменениях о сведениях для назначения и выплаты пособия, смене ФИО, банковских реквизитах и др. В течение 5 рабочих дней с того момента, как ему стало известно об этих изменениях. </w:t>
      </w:r>
    </w:p>
    <w:p w:rsidR="00DA1E44" w:rsidRDefault="00DA1E44">
      <w:pPr>
        <w:pStyle w:val="af2"/>
        <w:jc w:val="both"/>
        <w:rPr>
          <w:rFonts w:ascii="Times New Roman" w:hAnsi="Times New Roman" w:cs="Times New Roman"/>
          <w:sz w:val="24"/>
          <w:lang w:val="ru-RU"/>
        </w:rPr>
      </w:pPr>
    </w:p>
    <w:p w:rsidR="00DA1E44" w:rsidRDefault="007D2CD0">
      <w:pPr>
        <w:spacing w:after="0" w:line="240" w:lineRule="auto"/>
        <w:jc w:val="both"/>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 xml:space="preserve">Обязанности учителя: </w:t>
      </w:r>
    </w:p>
    <w:p w:rsidR="00DA1E44" w:rsidRDefault="007D2CD0">
      <w:pPr>
        <w:pStyle w:val="af4"/>
        <w:tabs>
          <w:tab w:val="left" w:pos="993"/>
        </w:tabs>
        <w:spacing w:before="30" w:after="30" w:line="240" w:lineRule="auto"/>
        <w:ind w:left="0"/>
        <w:jc w:val="both"/>
        <w:rPr>
          <w:rFonts w:ascii="Times New Roman" w:hAnsi="Times New Roman"/>
          <w:color w:val="000000"/>
          <w:sz w:val="24"/>
          <w:szCs w:val="24"/>
          <w:lang w:val="ru-RU"/>
        </w:rPr>
      </w:pPr>
      <w:r>
        <w:rPr>
          <w:rFonts w:ascii="Times New Roman" w:hAnsi="Times New Roman"/>
          <w:color w:val="000000"/>
          <w:sz w:val="24"/>
          <w:szCs w:val="24"/>
          <w:lang w:val="ru-RU"/>
        </w:rPr>
        <w:t>со звонком начинать урок и со звонком его заканчивать, не допуская бесполезной траты времени; иметь поурочные планы на каждый учебный час, включая классные часы;  присутствовать на всех мероприятиях, запланированных для учителей и учащихся в соответствии со своим должностными обязанностями; соблюдать законное право и свободу обучающихся и воспитанников;  уважительно и тактично относиться к коллегам по работе и детям; выполнять другие обязанности возложенные Уставом образовательного учреждения, коллективным и трудовым договором, локальными нормативными актами.</w:t>
      </w:r>
    </w:p>
    <w:p w:rsidR="00DA1E44" w:rsidRDefault="007D2CD0">
      <w:pPr>
        <w:pStyle w:val="af4"/>
        <w:tabs>
          <w:tab w:val="left" w:pos="993"/>
        </w:tabs>
        <w:spacing w:before="30" w:after="30" w:line="240" w:lineRule="auto"/>
        <w:ind w:left="0"/>
        <w:jc w:val="both"/>
        <w:rPr>
          <w:rFonts w:ascii="Times New Roman" w:hAnsi="Times New Roman"/>
          <w:color w:val="000000"/>
          <w:sz w:val="24"/>
          <w:szCs w:val="24"/>
          <w:lang w:val="ru-RU"/>
        </w:rPr>
      </w:pPr>
      <w:r>
        <w:rPr>
          <w:rFonts w:ascii="Times New Roman" w:hAnsi="Times New Roman"/>
          <w:color w:val="000000"/>
          <w:sz w:val="24"/>
          <w:szCs w:val="24"/>
          <w:lang w:val="ru-RU"/>
        </w:rPr>
        <w:t xml:space="preserve">3.2.3. Работникам в период организации образовательного процесса запрещается; </w:t>
      </w:r>
    </w:p>
    <w:p w:rsidR="00DA1E44" w:rsidRDefault="007D2CD0">
      <w:pPr>
        <w:pStyle w:val="af4"/>
        <w:tabs>
          <w:tab w:val="left" w:pos="993"/>
        </w:tabs>
        <w:spacing w:before="30" w:after="30" w:line="240" w:lineRule="auto"/>
        <w:ind w:left="0"/>
        <w:jc w:val="both"/>
        <w:rPr>
          <w:rFonts w:ascii="Times New Roman" w:hAnsi="Times New Roman"/>
          <w:color w:val="000000"/>
          <w:sz w:val="24"/>
          <w:szCs w:val="24"/>
          <w:lang w:val="ru-RU"/>
        </w:rPr>
      </w:pPr>
      <w:r>
        <w:rPr>
          <w:rFonts w:ascii="Times New Roman" w:hAnsi="Times New Roman"/>
          <w:color w:val="000000"/>
          <w:sz w:val="24"/>
          <w:szCs w:val="24"/>
          <w:lang w:val="ru-RU"/>
        </w:rPr>
        <w:t xml:space="preserve">- изменять по своему усмотрению расписание уроков (занятий) и график работы; отменять менять или сокращать продолжительность уроков (занятий) и перерывов (перемен) между ними; удалять обучающихся (воспитанников) с уроков (занятий); курить в помещении и на территории образовательного учреждения; отвлекать обучающихся во время учебного процесса на иные, не связанные с учебным процессом, мероприятия. </w:t>
      </w:r>
    </w:p>
    <w:p w:rsidR="00DA1E44" w:rsidRDefault="007D2CD0">
      <w:pPr>
        <w:pStyle w:val="af4"/>
        <w:tabs>
          <w:tab w:val="left" w:pos="993"/>
        </w:tabs>
        <w:spacing w:before="30" w:after="30" w:line="240" w:lineRule="auto"/>
        <w:ind w:left="0"/>
        <w:jc w:val="both"/>
        <w:rPr>
          <w:rFonts w:ascii="Times New Roman" w:hAnsi="Times New Roman"/>
          <w:color w:val="000000"/>
          <w:sz w:val="24"/>
          <w:szCs w:val="24"/>
          <w:lang w:val="ru-RU"/>
        </w:rPr>
      </w:pPr>
      <w:r>
        <w:rPr>
          <w:rFonts w:ascii="Times New Roman" w:hAnsi="Times New Roman"/>
          <w:color w:val="000000"/>
          <w:sz w:val="24"/>
          <w:szCs w:val="24"/>
          <w:lang w:val="ru-RU"/>
        </w:rPr>
        <w:t xml:space="preserve">3.2.4. Посторонним лицам разрешается присутствовать на уроках (занятиях) с согласия педагога и разрешения руководителя. Вход в класс (группу) после начала урока (занятия) разрешается в исключительных случаях только руководителю учреждения и его заместителем. </w:t>
      </w:r>
    </w:p>
    <w:p w:rsidR="00DA1E44" w:rsidRDefault="007D2CD0">
      <w:pPr>
        <w:pStyle w:val="af4"/>
        <w:tabs>
          <w:tab w:val="left" w:pos="993"/>
        </w:tabs>
        <w:spacing w:before="30" w:after="30" w:line="240" w:lineRule="auto"/>
        <w:ind w:left="0"/>
        <w:jc w:val="both"/>
        <w:rPr>
          <w:rFonts w:ascii="Times New Roman" w:hAnsi="Times New Roman"/>
          <w:color w:val="000000"/>
          <w:sz w:val="24"/>
          <w:szCs w:val="24"/>
          <w:lang w:val="ru-RU"/>
        </w:rPr>
      </w:pPr>
      <w:r>
        <w:rPr>
          <w:rFonts w:ascii="Times New Roman" w:hAnsi="Times New Roman"/>
          <w:color w:val="000000"/>
          <w:sz w:val="24"/>
          <w:szCs w:val="24"/>
          <w:lang w:val="ru-RU"/>
        </w:rPr>
        <w:t xml:space="preserve">Во время проведения уроков (занятий) не разрешается делать педагогическим работникам замечания по поводу их работы в присутствии учащихся (воспитанников).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ab/>
      </w:r>
      <w:r>
        <w:rPr>
          <w:rFonts w:ascii="Times New Roman" w:eastAsia="Times New Roman" w:hAnsi="Times New Roman"/>
          <w:color w:val="000000"/>
          <w:sz w:val="24"/>
          <w:szCs w:val="24"/>
          <w:lang w:eastAsia="ru-RU"/>
        </w:rPr>
        <w:t> </w:t>
      </w:r>
    </w:p>
    <w:p w:rsidR="00DA1E44" w:rsidRDefault="007D2CD0">
      <w:pPr>
        <w:spacing w:after="0" w:line="240" w:lineRule="auto"/>
        <w:jc w:val="both"/>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eastAsia="ru-RU"/>
        </w:rPr>
        <w:t>IV</w:t>
      </w:r>
      <w:r>
        <w:rPr>
          <w:rFonts w:ascii="Times New Roman" w:eastAsia="Times New Roman" w:hAnsi="Times New Roman"/>
          <w:color w:val="000000"/>
          <w:sz w:val="24"/>
          <w:szCs w:val="24"/>
          <w:u w:val="single"/>
          <w:lang w:val="ru-RU" w:eastAsia="ru-RU"/>
        </w:rPr>
        <w:t>. Режим работы и время отдыха.</w:t>
      </w:r>
    </w:p>
    <w:p w:rsidR="00DA1E44" w:rsidRDefault="007D2CD0">
      <w:pPr>
        <w:tabs>
          <w:tab w:val="left" w:pos="0"/>
        </w:tabs>
        <w:spacing w:before="30" w:after="30" w:line="240" w:lineRule="auto"/>
        <w:jc w:val="both"/>
        <w:rPr>
          <w:rFonts w:ascii="Times New Roman" w:eastAsia="Times New Roman" w:hAnsi="Times New Roman"/>
          <w:sz w:val="24"/>
          <w:szCs w:val="24"/>
          <w:lang w:val="ru-RU"/>
        </w:rPr>
      </w:pPr>
      <w:r>
        <w:rPr>
          <w:rFonts w:ascii="Times New Roman" w:eastAsia="Times New Roman" w:hAnsi="Times New Roman"/>
          <w:color w:val="000000"/>
          <w:sz w:val="24"/>
          <w:szCs w:val="24"/>
          <w:lang w:val="ru-RU" w:eastAsia="ru-RU"/>
        </w:rPr>
        <w:t>4.1</w:t>
      </w:r>
      <w:r>
        <w:rPr>
          <w:rFonts w:ascii="Times New Roman" w:eastAsia="Times New Roman" w:hAnsi="Times New Roman"/>
          <w:sz w:val="24"/>
          <w:szCs w:val="24"/>
          <w:lang w:val="ru-RU" w:eastAsia="ru-RU"/>
        </w:rPr>
        <w:t xml:space="preserve">. </w:t>
      </w:r>
      <w:r>
        <w:rPr>
          <w:rFonts w:ascii="Times New Roman" w:eastAsia="Times New Roman" w:hAnsi="Times New Roman"/>
          <w:sz w:val="24"/>
          <w:szCs w:val="24"/>
          <w:lang w:eastAsia="ru-RU"/>
        </w:rPr>
        <w:t> </w:t>
      </w:r>
      <w:r>
        <w:rPr>
          <w:rFonts w:ascii="Times New Roman" w:eastAsia="Times New Roman" w:hAnsi="Times New Roman"/>
          <w:sz w:val="24"/>
          <w:szCs w:val="24"/>
          <w:lang w:val="ru-RU"/>
        </w:rPr>
        <w:t xml:space="preserve">В </w:t>
      </w:r>
      <w:r w:rsidR="00F045E7">
        <w:rPr>
          <w:rFonts w:ascii="Times New Roman" w:eastAsia="Times New Roman" w:hAnsi="Times New Roman"/>
          <w:sz w:val="24"/>
          <w:szCs w:val="24"/>
          <w:lang w:val="ru-RU"/>
        </w:rPr>
        <w:t>учреждении устанавливается</w:t>
      </w:r>
      <w:r>
        <w:rPr>
          <w:rFonts w:ascii="Times New Roman" w:eastAsia="Times New Roman" w:hAnsi="Times New Roman"/>
          <w:sz w:val="24"/>
          <w:szCs w:val="24"/>
          <w:lang w:val="ru-RU"/>
        </w:rPr>
        <w:t xml:space="preserve"> пятидневная рабочая неделя с двумя выходными днями - суббота и воскресенье.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lastRenderedPageBreak/>
        <w:t>4.2. Продолжительность рабочей недели</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40 часов - для мужчин и 36 часов - для женщин, работающих в образовательных учреждениях в сельской местности.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4.3. Для педагогических работников устанавливается сокращённая продолжительность рабочего времени - не более 36 часов в неделю (ст. 333 ТК РФ). продолжительность рабочего времени (нормы часов педагогической работы на ставку заработной платы) определяется Приказом Минобрнауки России от 22.12.2014 г. № 1601 «О продолжительности рабочего времени (нормах часов педагогической работы на ставку заработной платы) педагогических работников и о порядке определения учебной нагрузки педагогических работников, оговариваемом в трудовом договоре» в зависимости от должности и (или) специальности педагогического работника.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4.4. Режим </w:t>
      </w:r>
      <w:r w:rsidR="00F045E7">
        <w:rPr>
          <w:rFonts w:ascii="Times New Roman" w:eastAsia="Times New Roman" w:hAnsi="Times New Roman"/>
          <w:color w:val="000000"/>
          <w:sz w:val="24"/>
          <w:szCs w:val="24"/>
          <w:lang w:val="ru-RU"/>
        </w:rPr>
        <w:t>рабочего времени</w:t>
      </w:r>
      <w:r>
        <w:rPr>
          <w:rFonts w:ascii="Times New Roman" w:eastAsia="Times New Roman" w:hAnsi="Times New Roman"/>
          <w:color w:val="000000"/>
          <w:sz w:val="24"/>
          <w:szCs w:val="24"/>
          <w:lang w:val="ru-RU"/>
        </w:rPr>
        <w:t xml:space="preserve"> педагогических работников определяется учебным расписанием, трудовым договором, годовым календарным учебным графиком, графиком сменности. Расписание учебных занятий (уроков) составляется и утверждается работодателем, с учетом обеспечения педагогических целесообразности, соблюдения санитарно - гигиенических норм и максимальной экономией времени педагога.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Особенности режима рабочего времени педагогических работников в период  учебного года, в каникулярный период, в период отмены для обучающихся, воспитанников учебных занятий (образовательного процесса) по санитарно - эпидемиологическим, климатическим и другим основаниям определяется в соответствии приказом Минобрнауки России от 11.05.2016 года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4.5. Режим работы руководителя образовательного учреждения, его заместителей, других руководящих работников определяется с учетом необходимости обеспечения руководства деятельностью образовательного учреждения.</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Продолжительность рабочего дня для руководящего, административно - хозяйственного, обслуживающего и учебно - вспомогательного персонала  определяется графиком работы, составленным из расчета 40 - часовой рабочей недели для мужчин и 36 - часовой - для женщин сельской местности.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График работы утверждается  руководителем образовательного учреждения и предусматривает время начала и окончания работы, перерыв для отдыха и питания  (не менее 30 минут и не более 2-х часов). С графиком своей работы каждый работник должен быть ознакомлен под роспись.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Режим работы работников, работающих по сменам, определяется графиком сменности, составляемыми работодателем.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График сменности объявляется работнику под роспись не позднее чем  за  1 месяц до его введения.</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4.6. Продолжительность рабочего дня или смены, непосредственно предшествующих нерабочему праздничному дню, уменьшается на 1 час. Если это невозможно по условиям работы, то переработка компенсируется предоставленным работнику дополнительного времени отдыха или, с согласия работника, оплата по нормам, установленным для сверх урочной работы  (ст.95 и 152 ТК РФ)</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4.7. Педагогическим работникам, имеющим объем учебной нагрузки не более 18-ти часов, устанавливается один свободный от проведения занятий день в неделю для методической работы и повышения квалификации. В этот день педагог может отсутствовать на рабочем месте, за исключением случаев проведения общих собраний работников, педагогических и методических советов, общешкольных плановых мероприятий, в которых задействован данный педагог.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4.8. Учебная нагрузка педагогического работника устанавливается исходя из количества часов по учебному </w:t>
      </w:r>
      <w:r w:rsidR="00F045E7">
        <w:rPr>
          <w:rFonts w:ascii="Times New Roman" w:eastAsia="Times New Roman" w:hAnsi="Times New Roman"/>
          <w:color w:val="000000"/>
          <w:sz w:val="24"/>
          <w:szCs w:val="24"/>
          <w:lang w:val="ru-RU"/>
        </w:rPr>
        <w:t>плану учебным</w:t>
      </w:r>
      <w:r>
        <w:rPr>
          <w:rFonts w:ascii="Times New Roman" w:eastAsia="Times New Roman" w:hAnsi="Times New Roman"/>
          <w:color w:val="000000"/>
          <w:sz w:val="24"/>
          <w:szCs w:val="24"/>
          <w:lang w:val="ru-RU"/>
        </w:rPr>
        <w:t xml:space="preserve"> программам, обеспеченности кадрами, других условий работы и закрепляется в заключённом работником трудовом договоре.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Учебная нагрузка, объем который больше или меньше нормы часов за ставку заработной платы, устанавливается только с письменного согласия работника.</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lastRenderedPageBreak/>
        <w:t xml:space="preserve">Установленный вначале учебного года объем учебной нагрузки не может быть уменьшен в течение учебного </w:t>
      </w:r>
      <w:r w:rsidR="00F045E7">
        <w:rPr>
          <w:rFonts w:ascii="Times New Roman" w:eastAsia="Times New Roman" w:hAnsi="Times New Roman"/>
          <w:color w:val="000000"/>
          <w:sz w:val="24"/>
          <w:szCs w:val="24"/>
          <w:lang w:val="ru-RU"/>
        </w:rPr>
        <w:t>года по</w:t>
      </w:r>
      <w:r>
        <w:rPr>
          <w:rFonts w:ascii="Times New Roman" w:eastAsia="Times New Roman" w:hAnsi="Times New Roman"/>
          <w:color w:val="000000"/>
          <w:sz w:val="24"/>
          <w:szCs w:val="24"/>
          <w:lang w:val="ru-RU"/>
        </w:rPr>
        <w:t xml:space="preserve"> инициативе работодателя за исключением случаев уменьшения количества часов по учебным планам и программам, сокращения количества классов (групп продлённого дня).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В зависимости от количества часов, </w:t>
      </w:r>
      <w:r w:rsidR="00F045E7">
        <w:rPr>
          <w:rFonts w:ascii="Times New Roman" w:eastAsia="Times New Roman" w:hAnsi="Times New Roman"/>
          <w:color w:val="000000"/>
          <w:sz w:val="24"/>
          <w:szCs w:val="24"/>
          <w:lang w:val="ru-RU"/>
        </w:rPr>
        <w:t>предусмотренных учебным</w:t>
      </w:r>
      <w:r>
        <w:rPr>
          <w:rFonts w:ascii="Times New Roman" w:eastAsia="Times New Roman" w:hAnsi="Times New Roman"/>
          <w:color w:val="000000"/>
          <w:sz w:val="24"/>
          <w:szCs w:val="24"/>
          <w:lang w:val="ru-RU"/>
        </w:rPr>
        <w:t xml:space="preserve"> планом, учебная нагрузка педагогических работников может быть разной в первом и втором учебных полугодиях.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 установлении учебной нагрузки на новый учебный год учителям и другим педагогическим работникам для которых данное образовательное учреждение является местом основной работы, как правило сохраняется её объем и </w:t>
      </w:r>
      <w:r w:rsidR="00F045E7">
        <w:rPr>
          <w:rFonts w:ascii="Times New Roman" w:eastAsia="Times New Roman" w:hAnsi="Times New Roman"/>
          <w:color w:val="000000"/>
          <w:sz w:val="24"/>
          <w:szCs w:val="24"/>
          <w:lang w:val="ru-RU"/>
        </w:rPr>
        <w:t>преемственность преподавания</w:t>
      </w:r>
      <w:r>
        <w:rPr>
          <w:rFonts w:ascii="Times New Roman" w:eastAsia="Times New Roman" w:hAnsi="Times New Roman"/>
          <w:color w:val="000000"/>
          <w:sz w:val="24"/>
          <w:szCs w:val="24"/>
          <w:lang w:val="ru-RU"/>
        </w:rPr>
        <w:t xml:space="preserve"> предметов в классах (группах).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4.9. Работодатель организует учёт времени, фактически отработанного каждым работником</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4.10. Привлечение работодателем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предусмотренных ст.99 ТК РФ. 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Работодатель ведёт точный учёт продолжительности сверхурочной работы каждого работника, которая не должна превышать для каждого работника 4 часа в течение двух дней  подряд и 120 часов в год.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4.11.  Сверхурочная работа оплачивается за первые два часа работы не менее чем в полуторном размере, за последующие часы не менее чем в двойном размере. По желанию работника сверхурочная работа может компенсироваться предоставлением дополнительного оплачиваемого времени отдыха равного продолжительности сверхурочной работы (ст.152 ТК РФ).</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4.12. Направление в служебные командировки, привлечение к работе в выходные нерабочие праздничные дни, к сверхурочной работе, работе в ночное время следующих категорий работников осуществляется при наличии их письменного согласия при условии, если такие работы не запрещены  по состоянию  здоровья в соответствии с медицинским  заключением:</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женщины, имеющие детей в возрасте до 3-х лет;</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работники - инвалиды;</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работники, имеющие детей - инвалидов;</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работники, осуществляющие уход за больными членами семьи в соответствии с медицинским заключением;</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работники, воспитывающие без супруга (супруги) детей в возрасте до 14 лет;</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работники - опекуны детей, в возрасте до 14 лет;</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работники, имеющие ребёнка в возрасте до 14 лет, если другой родитель работает вахтовым методом;</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работники, имеющие 3 или более детей в возрасте до 18 лет, в период до достижения младших из детей возраста 14 лет.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4.13. Работники, указанные в п.4.12  настоящих правил, должны быть ознакомлены  в письменной форме со своим  правом отказаться от привлечения ночной сверхурочной работы, работе в выходные и праздничные дни, а также от направления в командировку.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4.14. Оплата труда за выходные и нерабочие праздничные дни оплачивается в двойном размере. </w:t>
      </w:r>
    </w:p>
    <w:p w:rsidR="00DA1E44" w:rsidRDefault="007D2CD0">
      <w:pPr>
        <w:shd w:val="clear" w:color="auto" w:fill="FFFFFF"/>
        <w:tabs>
          <w:tab w:val="left" w:pos="-4820"/>
          <w:tab w:val="left" w:pos="709"/>
          <w:tab w:val="left" w:pos="1276"/>
        </w:tabs>
        <w:spacing w:after="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По желанию работника может быть предоставлен другой оплачиваемый день отдыха, а работа в выходной или нерабочий праздничный день оплачивается в одинарном размере. </w:t>
      </w:r>
    </w:p>
    <w:p w:rsidR="00DA1E44" w:rsidRDefault="007D2CD0">
      <w:pPr>
        <w:shd w:val="clear" w:color="auto" w:fill="FFFFFF"/>
        <w:tabs>
          <w:tab w:val="left" w:pos="-4820"/>
          <w:tab w:val="left" w:pos="709"/>
          <w:tab w:val="left" w:pos="1276"/>
        </w:tabs>
        <w:spacing w:after="0" w:line="240" w:lineRule="auto"/>
        <w:jc w:val="both"/>
        <w:rPr>
          <w:rFonts w:ascii="Times New Roman" w:hAnsi="Times New Roman"/>
          <w:color w:val="000000"/>
          <w:sz w:val="24"/>
          <w:szCs w:val="24"/>
          <w:lang w:val="ru-RU"/>
        </w:rPr>
      </w:pPr>
      <w:r>
        <w:rPr>
          <w:rFonts w:ascii="Times New Roman" w:eastAsia="Times New Roman" w:hAnsi="Times New Roman"/>
          <w:color w:val="000000"/>
          <w:sz w:val="24"/>
          <w:szCs w:val="24"/>
          <w:lang w:val="ru-RU"/>
        </w:rPr>
        <w:t xml:space="preserve">4.15. Работникам образовательного учреждения предоставляются ежегодные основные оплачиваемые отпуска   продолжительностью </w:t>
      </w:r>
      <w:r>
        <w:rPr>
          <w:rFonts w:ascii="Times New Roman" w:hAnsi="Times New Roman"/>
          <w:color w:val="000000"/>
          <w:sz w:val="24"/>
          <w:szCs w:val="24"/>
          <w:lang w:val="ru-RU"/>
        </w:rPr>
        <w:t xml:space="preserve"> 28 календарных дней Педагогическим работникам предоставляется ежегодные основные удлинённые оплачиваемые отпуска продолжительностью  56 календарных дней в зависимости от занимаемой должности. </w:t>
      </w:r>
    </w:p>
    <w:p w:rsidR="00DA1E44" w:rsidRDefault="007D2CD0">
      <w:pPr>
        <w:shd w:val="clear" w:color="auto" w:fill="FFFFFF"/>
        <w:tabs>
          <w:tab w:val="left" w:pos="-4820"/>
          <w:tab w:val="left" w:pos="709"/>
          <w:tab w:val="left" w:pos="1276"/>
        </w:tabs>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lang w:val="ru-RU"/>
        </w:rPr>
        <w:t xml:space="preserve">4.16. Работникам могут предоставляться дополнительные оплачиваемые отпуска  (ст.16 ТК РФ) и отпуска без сохранения заработной платы (ст.128 ТК РФ). </w:t>
      </w:r>
    </w:p>
    <w:p w:rsidR="00DA1E44" w:rsidRDefault="007D2CD0">
      <w:pPr>
        <w:shd w:val="clear" w:color="auto" w:fill="FFFFFF"/>
        <w:tabs>
          <w:tab w:val="left" w:pos="-4820"/>
          <w:tab w:val="left" w:pos="709"/>
          <w:tab w:val="left" w:pos="1276"/>
        </w:tabs>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lang w:val="ru-RU"/>
        </w:rPr>
        <w:lastRenderedPageBreak/>
        <w:t xml:space="preserve">4.17. Очерёдность предоставления отпусков ежегодно определяется графиком отпусков, утверждённый работодателем не позднее чем до 15 декабря в порядке, установленной ст.372 ТК РФ. </w:t>
      </w:r>
    </w:p>
    <w:p w:rsidR="00DA1E44" w:rsidRDefault="007D2CD0">
      <w:pPr>
        <w:shd w:val="clear" w:color="auto" w:fill="FFFFFF"/>
        <w:tabs>
          <w:tab w:val="left" w:pos="-4820"/>
          <w:tab w:val="left" w:pos="709"/>
          <w:tab w:val="left" w:pos="1276"/>
        </w:tabs>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lang w:val="ru-RU"/>
        </w:rPr>
        <w:t xml:space="preserve">4.18.   Оплата отпуска производится не позднее чем за 3 дня до его начала. Если работнику своевременно произведена оплата за время ежегодного оплачиваемого отпуска, либо работник был предупрежден о времени начала этого отпуска позднее чем за 2 недели до его начала, то работодатель по письменному заявлению работника обязан перевести этот отпуск на другой срок, согласованный с работником. </w:t>
      </w:r>
    </w:p>
    <w:p w:rsidR="00DA1E44" w:rsidRDefault="007D2CD0">
      <w:pPr>
        <w:spacing w:after="0" w:line="240" w:lineRule="auto"/>
        <w:jc w:val="both"/>
        <w:rPr>
          <w:rFonts w:ascii="Times New Roman" w:eastAsia="Times New Roman" w:hAnsi="Times New Roman"/>
          <w:color w:val="000000"/>
          <w:sz w:val="24"/>
          <w:szCs w:val="24"/>
          <w:lang w:val="ru-RU"/>
        </w:rPr>
      </w:pPr>
      <w:r>
        <w:rPr>
          <w:rFonts w:ascii="Times New Roman" w:hAnsi="Times New Roman"/>
          <w:color w:val="000000"/>
          <w:sz w:val="24"/>
          <w:szCs w:val="24"/>
          <w:lang w:val="ru-RU"/>
        </w:rPr>
        <w:t xml:space="preserve">4.19. </w:t>
      </w:r>
      <w:r>
        <w:rPr>
          <w:rFonts w:ascii="Times New Roman" w:eastAsia="Times New Roman" w:hAnsi="Times New Roman"/>
          <w:color w:val="000000"/>
          <w:sz w:val="24"/>
          <w:szCs w:val="24"/>
          <w:lang w:val="ru-RU"/>
        </w:rPr>
        <w:t>Отзыв работника из  отпуска допускается только с его письменного  согласия.   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DA1E44" w:rsidRDefault="00DA1E44">
      <w:pPr>
        <w:shd w:val="clear" w:color="auto" w:fill="FFFFFF"/>
        <w:tabs>
          <w:tab w:val="left" w:pos="-4820"/>
          <w:tab w:val="left" w:pos="709"/>
          <w:tab w:val="left" w:pos="1276"/>
        </w:tabs>
        <w:spacing w:after="0" w:line="240" w:lineRule="auto"/>
        <w:jc w:val="both"/>
        <w:rPr>
          <w:rFonts w:ascii="Times New Roman" w:hAnsi="Times New Roman"/>
          <w:color w:val="000000"/>
          <w:sz w:val="24"/>
          <w:szCs w:val="24"/>
          <w:lang w:val="ru-RU"/>
        </w:rPr>
      </w:pPr>
    </w:p>
    <w:p w:rsidR="00DA1E44" w:rsidRDefault="007D2CD0">
      <w:pPr>
        <w:pStyle w:val="af4"/>
        <w:spacing w:after="0" w:line="240" w:lineRule="auto"/>
        <w:ind w:left="1080"/>
        <w:jc w:val="both"/>
        <w:rPr>
          <w:rFonts w:ascii="Times New Roman" w:eastAsia="Times New Roman" w:hAnsi="Times New Roman"/>
          <w:color w:val="000000"/>
          <w:sz w:val="24"/>
          <w:szCs w:val="24"/>
          <w:u w:val="single"/>
          <w:lang w:val="ru-RU" w:eastAsia="ru-RU"/>
        </w:rPr>
      </w:pPr>
      <w:bookmarkStart w:id="4" w:name="dst2321"/>
      <w:bookmarkEnd w:id="4"/>
      <w:r>
        <w:rPr>
          <w:rFonts w:ascii="Times New Roman" w:eastAsia="Times New Roman" w:hAnsi="Times New Roman"/>
          <w:color w:val="000000"/>
          <w:sz w:val="24"/>
          <w:szCs w:val="24"/>
          <w:u w:val="single"/>
          <w:lang w:eastAsia="ru-RU"/>
        </w:rPr>
        <w:t>V</w:t>
      </w:r>
      <w:r>
        <w:rPr>
          <w:rFonts w:ascii="Times New Roman" w:eastAsia="Times New Roman" w:hAnsi="Times New Roman"/>
          <w:color w:val="000000"/>
          <w:sz w:val="24"/>
          <w:szCs w:val="24"/>
          <w:u w:val="single"/>
          <w:lang w:val="ru-RU" w:eastAsia="ru-RU"/>
        </w:rPr>
        <w:t>. Меры  поощрения</w:t>
      </w:r>
    </w:p>
    <w:p w:rsidR="00DA1E44" w:rsidRDefault="007D2CD0">
      <w:pPr>
        <w:numPr>
          <w:ilvl w:val="1"/>
          <w:numId w:val="3"/>
        </w:num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Работодатель поощряет работника, добросовестно исполняющих трудовые обязанности, в следующих формах: объявление благодарности; выплаты премии; награждение ценным подарком; награждение почётной грамотой учреждения.</w:t>
      </w:r>
      <w:r>
        <w:rPr>
          <w:rFonts w:ascii="Times New Roman" w:eastAsia="Times New Roman" w:hAnsi="Times New Roman"/>
          <w:color w:val="000000"/>
          <w:sz w:val="24"/>
          <w:szCs w:val="24"/>
          <w:lang w:eastAsia="ru-RU"/>
        </w:rPr>
        <w:t> </w:t>
      </w:r>
    </w:p>
    <w:p w:rsidR="00DA1E44" w:rsidRDefault="007D2CD0">
      <w:pPr>
        <w:numPr>
          <w:ilvl w:val="1"/>
          <w:numId w:val="3"/>
        </w:num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Поощрения объявляются в приказе по образовательному учреждению, доводятся до сведения коллектива и заносится в трудовую книжку работника. </w:t>
      </w:r>
    </w:p>
    <w:p w:rsidR="00DA1E44" w:rsidRDefault="007D2CD0">
      <w:pPr>
        <w:numPr>
          <w:ilvl w:val="1"/>
          <w:numId w:val="3"/>
        </w:num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За особые трудовые заслуги работники могут награждаться почётными грамотами законодательной исполнительной власти Тюменской области, Министерства образования и науки РФ, нагрудными знаками, почётными званиями, медалями, орденами и др.</w:t>
      </w:r>
      <w:r>
        <w:rPr>
          <w:rFonts w:ascii="Times New Roman" w:eastAsia="Times New Roman" w:hAnsi="Times New Roman"/>
          <w:color w:val="000000"/>
          <w:sz w:val="24"/>
          <w:szCs w:val="24"/>
          <w:lang w:val="ru-RU" w:eastAsia="ru-RU"/>
        </w:rPr>
        <w:tab/>
      </w:r>
      <w:r>
        <w:rPr>
          <w:rFonts w:ascii="Times New Roman" w:eastAsia="Times New Roman" w:hAnsi="Times New Roman"/>
          <w:color w:val="000000"/>
          <w:sz w:val="24"/>
          <w:szCs w:val="24"/>
          <w:lang w:eastAsia="ru-RU"/>
        </w:rPr>
        <w:t> </w:t>
      </w:r>
    </w:p>
    <w:p w:rsidR="00DA1E44" w:rsidRDefault="00DA1E44">
      <w:pPr>
        <w:spacing w:after="0" w:line="240" w:lineRule="auto"/>
        <w:jc w:val="center"/>
        <w:rPr>
          <w:rFonts w:ascii="Times New Roman" w:eastAsia="Times New Roman" w:hAnsi="Times New Roman"/>
          <w:color w:val="000000"/>
          <w:sz w:val="24"/>
          <w:szCs w:val="24"/>
          <w:lang w:val="ru-RU" w:eastAsia="ru-RU"/>
        </w:rPr>
      </w:pPr>
    </w:p>
    <w:p w:rsidR="00DA1E44" w:rsidRDefault="007D2CD0">
      <w:pPr>
        <w:pStyle w:val="af4"/>
        <w:numPr>
          <w:ilvl w:val="0"/>
          <w:numId w:val="4"/>
        </w:numPr>
        <w:spacing w:after="0" w:line="240" w:lineRule="auto"/>
        <w:rPr>
          <w:rFonts w:ascii="Times New Roman" w:eastAsia="Times New Roman" w:hAnsi="Times New Roman"/>
          <w:color w:val="000000"/>
          <w:sz w:val="24"/>
          <w:szCs w:val="24"/>
          <w:u w:val="single"/>
          <w:lang w:val="ru-RU" w:eastAsia="ru-RU"/>
        </w:rPr>
      </w:pPr>
      <w:r>
        <w:rPr>
          <w:rFonts w:ascii="Times New Roman" w:eastAsia="Times New Roman" w:hAnsi="Times New Roman"/>
          <w:color w:val="000000"/>
          <w:sz w:val="24"/>
          <w:szCs w:val="24"/>
          <w:u w:val="single"/>
          <w:lang w:val="ru-RU" w:eastAsia="ru-RU"/>
        </w:rPr>
        <w:t>Дисциплинарные</w:t>
      </w:r>
      <w:r>
        <w:rPr>
          <w:rFonts w:ascii="Times New Roman" w:eastAsia="Times New Roman" w:hAnsi="Times New Roman"/>
          <w:color w:val="000000"/>
          <w:sz w:val="24"/>
          <w:szCs w:val="24"/>
          <w:u w:val="single"/>
          <w:lang w:eastAsia="ru-RU"/>
        </w:rPr>
        <w:t xml:space="preserve">  взыскания</w:t>
      </w:r>
      <w:r>
        <w:rPr>
          <w:rFonts w:ascii="Times New Roman" w:eastAsia="Times New Roman" w:hAnsi="Times New Roman"/>
          <w:color w:val="000000"/>
          <w:sz w:val="24"/>
          <w:szCs w:val="24"/>
          <w:u w:val="single"/>
          <w:lang w:val="ru-RU" w:eastAsia="ru-RU"/>
        </w:rPr>
        <w:t>.</w:t>
      </w:r>
    </w:p>
    <w:p w:rsidR="00DA1E44" w:rsidRDefault="00DA1E44">
      <w:pPr>
        <w:pStyle w:val="af4"/>
        <w:spacing w:after="0" w:line="240" w:lineRule="auto"/>
        <w:rPr>
          <w:rFonts w:ascii="Times New Roman" w:eastAsia="Times New Roman" w:hAnsi="Times New Roman"/>
          <w:color w:val="000000"/>
          <w:sz w:val="24"/>
          <w:szCs w:val="24"/>
          <w:lang w:val="ru-RU" w:eastAsia="ru-RU"/>
        </w:rPr>
      </w:pP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применять следующие   дисциплинарные взыскания: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w:t>
      </w:r>
      <w:r>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val="ru-RU" w:eastAsia="ru-RU"/>
        </w:rPr>
        <w:t xml:space="preserve"> замечание;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w:t>
      </w:r>
      <w:r>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val="ru-RU" w:eastAsia="ru-RU"/>
        </w:rPr>
        <w:t xml:space="preserve"> выговор;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w:t>
      </w:r>
      <w:r>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val="ru-RU" w:eastAsia="ru-RU"/>
        </w:rPr>
        <w:t xml:space="preserve"> увольнение по соответствующим основаниям.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К дисциплинарным взысканиям относится увольнение работника по основаниям предусмотренным пунктами 5, 6, 9 или 10 части первой статьи 81 или пунктом статьи 336 настоящего Кодекса, а также пунктом 7 или 8 части первой статьи 81 настоящего Кодекса, в случаях когда виновные действия, дающие основания для утраты доверия, либо соответственно моральный проступок совершены работником по месту работы и в связи с исполнением им трудовых обязанностей.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6.2. При применении дисциплинарного взыскания должны учитываться тяжесть совершенного проступка и обстоятельства, при которых он был совершён.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Работники,  избранные в состав профсоюзных органов и не освобождённые от производственной работы,  не могут быть подвергнуты дисциплинарному взысканию без предварительного согласия профсоюзного органа, членами которого они являются, а руководители первичных профсоюзных организаций (председатели и заместители) - выборного органа вышестоящей территориальной организации Профсоюза (статья 25 Закона РФ «О профессиональных союзах и правах и гарантиях деятельности»)</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6.3. Дисциплинарное расследование нарушений педагогическим работником норм профессионального поведения и (или) Устава учреждения может быть проведено только по поступившей на него жалобе, поданной в письменной форме. Копия жалобы должна быть передана данному педагогическому работнику.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Ход дисциплинарного расследования и принятие по его результатам решения могут быть преданы гласности только с согласия заинтересованного педагогического работника, за исключением случаев, ведущих к запрещению заниматься педагогической деятельностью, или при необходимости защиты интересов обучающихся (воспитанников).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6.4.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 </w:t>
      </w:r>
      <w:r>
        <w:rPr>
          <w:rFonts w:ascii="Times New Roman" w:eastAsia="Times New Roman" w:hAnsi="Times New Roman"/>
          <w:color w:val="000000"/>
          <w:sz w:val="24"/>
          <w:szCs w:val="24"/>
          <w:lang w:val="ru-RU" w:eastAsia="ru-RU"/>
        </w:rPr>
        <w:lastRenderedPageBreak/>
        <w:t xml:space="preserve">предоставление работником  объяснения не является препятствием для применения дисциплинарного взыскания.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6.5. Дисциплинарное взыскание применяются не позднее одного месяца со дня  обнаружения проступка, не считая времени болезни  работника, пребывания  в отпуске, а также времени, необходимого на учёт мнения выборного органа первичной профсоюзной организации.</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Днём обнаружения проступка является день, когда о нем стало известно должностному лицу, которому непосредственно подчинён данный работник. </w:t>
      </w:r>
    </w:p>
    <w:p w:rsidR="00DA1E44" w:rsidRDefault="007D2CD0">
      <w:pPr>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6.6.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w:t>
      </w:r>
    </w:p>
    <w:sectPr w:rsidR="00DA1E44">
      <w:type w:val="continuous"/>
      <w:pgSz w:w="11906" w:h="16838"/>
      <w:pgMar w:top="1134"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5B3" w:rsidRDefault="00A035B3">
      <w:pPr>
        <w:spacing w:line="240" w:lineRule="auto"/>
      </w:pPr>
      <w:r>
        <w:separator/>
      </w:r>
    </w:p>
  </w:endnote>
  <w:endnote w:type="continuationSeparator" w:id="0">
    <w:p w:rsidR="00A035B3" w:rsidRDefault="00A035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5B3" w:rsidRDefault="00A035B3">
      <w:pPr>
        <w:spacing w:after="0"/>
      </w:pPr>
      <w:r>
        <w:separator/>
      </w:r>
    </w:p>
  </w:footnote>
  <w:footnote w:type="continuationSeparator" w:id="0">
    <w:p w:rsidR="00A035B3" w:rsidRDefault="00A035B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CEFFA14"/>
    <w:multiLevelType w:val="multilevel"/>
    <w:tmpl w:val="BCEFFA14"/>
    <w:lvl w:ilvl="0">
      <w:start w:val="5"/>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10721743"/>
    <w:multiLevelType w:val="multilevel"/>
    <w:tmpl w:val="10721743"/>
    <w:lvl w:ilvl="0">
      <w:start w:val="2"/>
      <w:numFmt w:val="upp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5E23735"/>
    <w:multiLevelType w:val="multilevel"/>
    <w:tmpl w:val="15E23735"/>
    <w:lvl w:ilvl="0">
      <w:start w:val="6"/>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EF3B5F"/>
    <w:multiLevelType w:val="multilevel"/>
    <w:tmpl w:val="23EF3B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1B40DF4"/>
    <w:multiLevelType w:val="hybridMultilevel"/>
    <w:tmpl w:val="DB5259DC"/>
    <w:lvl w:ilvl="0" w:tplc="4516AB3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A8"/>
    <w:rsid w:val="000953A6"/>
    <w:rsid w:val="00095CAF"/>
    <w:rsid w:val="000C55D5"/>
    <w:rsid w:val="001072C1"/>
    <w:rsid w:val="001739E7"/>
    <w:rsid w:val="00175FD8"/>
    <w:rsid w:val="00182B55"/>
    <w:rsid w:val="0019744D"/>
    <w:rsid w:val="001B2F5B"/>
    <w:rsid w:val="001E2BDE"/>
    <w:rsid w:val="001E3935"/>
    <w:rsid w:val="00220428"/>
    <w:rsid w:val="00220B18"/>
    <w:rsid w:val="0024159F"/>
    <w:rsid w:val="0027443A"/>
    <w:rsid w:val="002A2392"/>
    <w:rsid w:val="002E3403"/>
    <w:rsid w:val="00305B92"/>
    <w:rsid w:val="003079F6"/>
    <w:rsid w:val="003239DE"/>
    <w:rsid w:val="00355FA5"/>
    <w:rsid w:val="0036284D"/>
    <w:rsid w:val="00366217"/>
    <w:rsid w:val="003977CF"/>
    <w:rsid w:val="003A4288"/>
    <w:rsid w:val="003C6069"/>
    <w:rsid w:val="00412B6F"/>
    <w:rsid w:val="0041406B"/>
    <w:rsid w:val="004315AF"/>
    <w:rsid w:val="00454D39"/>
    <w:rsid w:val="004B28B9"/>
    <w:rsid w:val="004C4234"/>
    <w:rsid w:val="00547975"/>
    <w:rsid w:val="00554BD5"/>
    <w:rsid w:val="00576EC6"/>
    <w:rsid w:val="005B3A99"/>
    <w:rsid w:val="005C1A89"/>
    <w:rsid w:val="006114E4"/>
    <w:rsid w:val="00611760"/>
    <w:rsid w:val="00614773"/>
    <w:rsid w:val="00616762"/>
    <w:rsid w:val="0064585B"/>
    <w:rsid w:val="0064732A"/>
    <w:rsid w:val="006500EF"/>
    <w:rsid w:val="006734A0"/>
    <w:rsid w:val="006931B8"/>
    <w:rsid w:val="006D6208"/>
    <w:rsid w:val="006F5D06"/>
    <w:rsid w:val="007278B1"/>
    <w:rsid w:val="00777DB7"/>
    <w:rsid w:val="00783AAF"/>
    <w:rsid w:val="00795F3A"/>
    <w:rsid w:val="007A53CA"/>
    <w:rsid w:val="007A6FCD"/>
    <w:rsid w:val="007D2CD0"/>
    <w:rsid w:val="007F2C64"/>
    <w:rsid w:val="0088417A"/>
    <w:rsid w:val="008C1777"/>
    <w:rsid w:val="008D6535"/>
    <w:rsid w:val="008F072F"/>
    <w:rsid w:val="008F7C91"/>
    <w:rsid w:val="009479FF"/>
    <w:rsid w:val="009538A8"/>
    <w:rsid w:val="00960DCF"/>
    <w:rsid w:val="00995463"/>
    <w:rsid w:val="009A091F"/>
    <w:rsid w:val="009A418B"/>
    <w:rsid w:val="009D79A6"/>
    <w:rsid w:val="009F224E"/>
    <w:rsid w:val="00A035B3"/>
    <w:rsid w:val="00A03729"/>
    <w:rsid w:val="00A639C0"/>
    <w:rsid w:val="00A63B0E"/>
    <w:rsid w:val="00A727A2"/>
    <w:rsid w:val="00A76BE6"/>
    <w:rsid w:val="00AC5A71"/>
    <w:rsid w:val="00B35DA5"/>
    <w:rsid w:val="00B6215D"/>
    <w:rsid w:val="00BB06A9"/>
    <w:rsid w:val="00BC302A"/>
    <w:rsid w:val="00BE2F21"/>
    <w:rsid w:val="00BF2E22"/>
    <w:rsid w:val="00C43AC2"/>
    <w:rsid w:val="00C87EEA"/>
    <w:rsid w:val="00CF7A35"/>
    <w:rsid w:val="00D50D56"/>
    <w:rsid w:val="00D706A6"/>
    <w:rsid w:val="00D83F3A"/>
    <w:rsid w:val="00DA1E44"/>
    <w:rsid w:val="00E203CF"/>
    <w:rsid w:val="00E5421E"/>
    <w:rsid w:val="00E81A4C"/>
    <w:rsid w:val="00ED5210"/>
    <w:rsid w:val="00EE0A6C"/>
    <w:rsid w:val="00EE4391"/>
    <w:rsid w:val="00F045E7"/>
    <w:rsid w:val="00F04A76"/>
    <w:rsid w:val="00F311AD"/>
    <w:rsid w:val="00F32C7C"/>
    <w:rsid w:val="00F65B30"/>
    <w:rsid w:val="00F765ED"/>
    <w:rsid w:val="00F83319"/>
    <w:rsid w:val="00FC277B"/>
    <w:rsid w:val="00FD070B"/>
    <w:rsid w:val="00FE727E"/>
    <w:rsid w:val="038369CF"/>
    <w:rsid w:val="046A3710"/>
    <w:rsid w:val="04945913"/>
    <w:rsid w:val="0922698B"/>
    <w:rsid w:val="0C8A21A0"/>
    <w:rsid w:val="0CBD16F5"/>
    <w:rsid w:val="0D31309F"/>
    <w:rsid w:val="0ED77B9F"/>
    <w:rsid w:val="1585199E"/>
    <w:rsid w:val="16AA643D"/>
    <w:rsid w:val="16C60403"/>
    <w:rsid w:val="1B8713AF"/>
    <w:rsid w:val="1D606C23"/>
    <w:rsid w:val="26F91495"/>
    <w:rsid w:val="275E4DA2"/>
    <w:rsid w:val="27EE2093"/>
    <w:rsid w:val="2A8667DB"/>
    <w:rsid w:val="305249A5"/>
    <w:rsid w:val="30BE3CF0"/>
    <w:rsid w:val="35C61C75"/>
    <w:rsid w:val="402C51A8"/>
    <w:rsid w:val="441C404D"/>
    <w:rsid w:val="45FA7943"/>
    <w:rsid w:val="46306F6A"/>
    <w:rsid w:val="47315859"/>
    <w:rsid w:val="4EC86BC9"/>
    <w:rsid w:val="54A67CBA"/>
    <w:rsid w:val="57DC2C26"/>
    <w:rsid w:val="59281352"/>
    <w:rsid w:val="6518586B"/>
    <w:rsid w:val="6AF12BD7"/>
    <w:rsid w:val="6F3D018E"/>
    <w:rsid w:val="71841F60"/>
    <w:rsid w:val="7349443B"/>
    <w:rsid w:val="7A8A5F27"/>
    <w:rsid w:val="7B077BE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7599AAF"/>
  <w15:docId w15:val="{6B20CFCC-9B3B-4882-A98F-31C380AF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52" w:lineRule="auto"/>
    </w:pPr>
    <w:rPr>
      <w:sz w:val="22"/>
      <w:szCs w:val="22"/>
      <w:lang w:val="en-US" w:eastAsia="en-US" w:bidi="en-US"/>
    </w:rPr>
  </w:style>
  <w:style w:type="paragraph" w:styleId="1">
    <w:name w:val="heading 1"/>
    <w:basedOn w:val="a"/>
    <w:next w:val="a"/>
    <w:link w:val="10"/>
    <w:uiPriority w:val="9"/>
    <w:qFormat/>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semiHidden/>
    <w:unhideWhenUsed/>
    <w:qFormat/>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pPr>
      <w:pBdr>
        <w:top w:val="dotted" w:sz="4" w:space="1" w:color="622423" w:themeColor="accent2" w:themeShade="7F"/>
        <w:bottom w:val="dotted" w:sz="4" w:space="1" w:color="622423" w:themeColor="accent2" w:themeShade="7F"/>
      </w:pBdr>
      <w:spacing w:before="300"/>
      <w:jc w:val="center"/>
      <w:outlineLvl w:val="2"/>
    </w:pPr>
    <w:rPr>
      <w:caps/>
      <w:color w:val="632423" w:themeColor="accent2" w:themeShade="80"/>
      <w:sz w:val="24"/>
      <w:szCs w:val="24"/>
    </w:rPr>
  </w:style>
  <w:style w:type="paragraph" w:styleId="4">
    <w:name w:val="heading 4"/>
    <w:basedOn w:val="a"/>
    <w:next w:val="a"/>
    <w:link w:val="40"/>
    <w:uiPriority w:val="9"/>
    <w:semiHidden/>
    <w:unhideWhenUsed/>
    <w:qFormat/>
    <w:pPr>
      <w:pBdr>
        <w:bottom w:val="dotted" w:sz="4" w:space="1" w:color="943634" w:themeColor="accent2" w:themeShade="BF"/>
      </w:pBdr>
      <w:spacing w:after="120"/>
      <w:jc w:val="center"/>
      <w:outlineLvl w:val="3"/>
    </w:pPr>
    <w:rPr>
      <w:caps/>
      <w:color w:val="632423" w:themeColor="accent2" w:themeShade="80"/>
      <w:spacing w:val="10"/>
    </w:rPr>
  </w:style>
  <w:style w:type="paragraph" w:styleId="5">
    <w:name w:val="heading 5"/>
    <w:basedOn w:val="a"/>
    <w:next w:val="a"/>
    <w:link w:val="50"/>
    <w:uiPriority w:val="9"/>
    <w:semiHidden/>
    <w:unhideWhenUsed/>
    <w:qFormat/>
    <w:pPr>
      <w:spacing w:before="320" w:after="120"/>
      <w:jc w:val="center"/>
      <w:outlineLvl w:val="4"/>
    </w:pPr>
    <w:rPr>
      <w:caps/>
      <w:color w:val="632423" w:themeColor="accent2" w:themeShade="80"/>
      <w:spacing w:val="10"/>
    </w:rPr>
  </w:style>
  <w:style w:type="paragraph" w:styleId="6">
    <w:name w:val="heading 6"/>
    <w:basedOn w:val="a"/>
    <w:next w:val="a"/>
    <w:link w:val="60"/>
    <w:uiPriority w:val="9"/>
    <w:semiHidden/>
    <w:unhideWhenUsed/>
    <w:qFormat/>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pPr>
      <w:spacing w:after="120"/>
      <w:jc w:val="center"/>
      <w:outlineLvl w:val="7"/>
    </w:pPr>
    <w:rPr>
      <w:caps/>
      <w:spacing w:val="10"/>
      <w:sz w:val="20"/>
      <w:szCs w:val="20"/>
    </w:rPr>
  </w:style>
  <w:style w:type="paragraph" w:styleId="9">
    <w:name w:val="heading 9"/>
    <w:basedOn w:val="a"/>
    <w:next w:val="a"/>
    <w:link w:val="90"/>
    <w:uiPriority w:val="9"/>
    <w:semiHidden/>
    <w:unhideWhenUsed/>
    <w:qFormat/>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caps/>
      <w:spacing w:val="5"/>
      <w:sz w:val="20"/>
      <w:szCs w:val="20"/>
    </w:rPr>
  </w:style>
  <w:style w:type="character" w:styleId="a4">
    <w:name w:val="Hyperlink"/>
    <w:basedOn w:val="a0"/>
    <w:uiPriority w:val="99"/>
    <w:semiHidden/>
    <w:unhideWhenUsed/>
    <w:qFormat/>
    <w:rPr>
      <w:color w:val="0000FF"/>
      <w:u w:val="single"/>
    </w:rPr>
  </w:style>
  <w:style w:type="character" w:styleId="a5">
    <w:name w:val="Strong"/>
    <w:uiPriority w:val="22"/>
    <w:qFormat/>
    <w:rPr>
      <w:b/>
      <w:bCs/>
      <w:color w:val="943634" w:themeColor="accent2" w:themeShade="BF"/>
      <w:spacing w:val="5"/>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Plain Text"/>
    <w:basedOn w:val="a"/>
    <w:link w:val="a9"/>
    <w:semiHidden/>
    <w:unhideWhenUsed/>
    <w:qFormat/>
    <w:pPr>
      <w:spacing w:after="0" w:line="240" w:lineRule="auto"/>
    </w:pPr>
    <w:rPr>
      <w:rFonts w:ascii="Courier New" w:eastAsia="Times New Roman" w:hAnsi="Courier New" w:cs="Courier New"/>
      <w:sz w:val="20"/>
      <w:szCs w:val="20"/>
      <w:lang w:val="ru-RU" w:eastAsia="ru-RU" w:bidi="ar-SA"/>
    </w:rPr>
  </w:style>
  <w:style w:type="paragraph" w:styleId="aa">
    <w:name w:val="caption"/>
    <w:basedOn w:val="a"/>
    <w:next w:val="a"/>
    <w:uiPriority w:val="35"/>
    <w:semiHidden/>
    <w:unhideWhenUsed/>
    <w:qFormat/>
    <w:rPr>
      <w:caps/>
      <w:spacing w:val="10"/>
      <w:sz w:val="18"/>
      <w:szCs w:val="18"/>
    </w:rPr>
  </w:style>
  <w:style w:type="paragraph" w:styleId="ab">
    <w:name w:val="Body Text"/>
    <w:basedOn w:val="a"/>
    <w:link w:val="ac"/>
    <w:uiPriority w:val="1"/>
    <w:qFormat/>
    <w:pPr>
      <w:widowControl w:val="0"/>
      <w:autoSpaceDE w:val="0"/>
      <w:autoSpaceDN w:val="0"/>
      <w:spacing w:after="0" w:line="240" w:lineRule="auto"/>
      <w:ind w:left="140" w:firstLine="566"/>
      <w:jc w:val="both"/>
    </w:pPr>
    <w:rPr>
      <w:rFonts w:ascii="Times New Roman" w:eastAsia="Times New Roman" w:hAnsi="Times New Roman" w:cs="Times New Roman"/>
      <w:sz w:val="28"/>
      <w:szCs w:val="28"/>
      <w:lang w:val="ru-RU" w:bidi="ar-SA"/>
    </w:rPr>
  </w:style>
  <w:style w:type="paragraph" w:styleId="ad">
    <w:name w:val="Title"/>
    <w:basedOn w:val="a"/>
    <w:next w:val="a"/>
    <w:link w:val="ae"/>
    <w:uiPriority w:val="10"/>
    <w:qFormat/>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paragraph" w:styleId="af">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paragraph" w:styleId="af0">
    <w:name w:val="Subtitle"/>
    <w:basedOn w:val="a"/>
    <w:next w:val="a"/>
    <w:link w:val="af1"/>
    <w:uiPriority w:val="11"/>
    <w:qFormat/>
    <w:pPr>
      <w:spacing w:after="560" w:line="240" w:lineRule="auto"/>
      <w:jc w:val="center"/>
    </w:pPr>
    <w:rPr>
      <w:caps/>
      <w:spacing w:val="20"/>
      <w:sz w:val="18"/>
      <w:szCs w:val="18"/>
    </w:rPr>
  </w:style>
  <w:style w:type="paragraph" w:styleId="af2">
    <w:name w:val="No Spacing"/>
    <w:basedOn w:val="a"/>
    <w:link w:val="af3"/>
    <w:uiPriority w:val="1"/>
    <w:qFormat/>
    <w:pPr>
      <w:spacing w:after="0" w:line="240" w:lineRule="auto"/>
    </w:pPr>
  </w:style>
  <w:style w:type="character" w:customStyle="1" w:styleId="10">
    <w:name w:val="Заголовок 1 Знак"/>
    <w:basedOn w:val="a0"/>
    <w:link w:val="1"/>
    <w:uiPriority w:val="9"/>
    <w:qFormat/>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semiHidden/>
    <w:qFormat/>
    <w:rPr>
      <w:caps/>
      <w:color w:val="632423" w:themeColor="accent2" w:themeShade="80"/>
      <w:spacing w:val="15"/>
      <w:sz w:val="24"/>
      <w:szCs w:val="24"/>
    </w:rPr>
  </w:style>
  <w:style w:type="character" w:customStyle="1" w:styleId="30">
    <w:name w:val="Заголовок 3 Знак"/>
    <w:basedOn w:val="a0"/>
    <w:link w:val="3"/>
    <w:uiPriority w:val="9"/>
    <w:semiHidden/>
    <w:qFormat/>
    <w:rPr>
      <w:rFonts w:eastAsiaTheme="majorEastAsia" w:cstheme="majorBidi"/>
      <w:caps/>
      <w:color w:val="632423" w:themeColor="accent2" w:themeShade="80"/>
      <w:sz w:val="24"/>
      <w:szCs w:val="24"/>
    </w:rPr>
  </w:style>
  <w:style w:type="character" w:customStyle="1" w:styleId="40">
    <w:name w:val="Заголовок 4 Знак"/>
    <w:basedOn w:val="a0"/>
    <w:link w:val="4"/>
    <w:uiPriority w:val="9"/>
    <w:semiHidden/>
    <w:qFormat/>
    <w:rPr>
      <w:rFonts w:eastAsiaTheme="majorEastAsia" w:cstheme="majorBidi"/>
      <w:caps/>
      <w:color w:val="632423" w:themeColor="accent2" w:themeShade="80"/>
      <w:spacing w:val="10"/>
    </w:rPr>
  </w:style>
  <w:style w:type="character" w:customStyle="1" w:styleId="50">
    <w:name w:val="Заголовок 5 Знак"/>
    <w:basedOn w:val="a0"/>
    <w:link w:val="5"/>
    <w:uiPriority w:val="9"/>
    <w:semiHidden/>
    <w:rPr>
      <w:rFonts w:eastAsiaTheme="majorEastAsia" w:cstheme="majorBidi"/>
      <w:caps/>
      <w:color w:val="632423" w:themeColor="accent2" w:themeShade="80"/>
      <w:spacing w:val="10"/>
    </w:rPr>
  </w:style>
  <w:style w:type="character" w:customStyle="1" w:styleId="60">
    <w:name w:val="Заголовок 6 Знак"/>
    <w:basedOn w:val="a0"/>
    <w:link w:val="6"/>
    <w:uiPriority w:val="9"/>
    <w:semiHidden/>
    <w:qFormat/>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qFormat/>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qFormat/>
    <w:rPr>
      <w:rFonts w:eastAsiaTheme="majorEastAsia" w:cstheme="majorBidi"/>
      <w:caps/>
      <w:spacing w:val="10"/>
      <w:sz w:val="20"/>
      <w:szCs w:val="20"/>
    </w:rPr>
  </w:style>
  <w:style w:type="character" w:customStyle="1" w:styleId="90">
    <w:name w:val="Заголовок 9 Знак"/>
    <w:basedOn w:val="a0"/>
    <w:link w:val="9"/>
    <w:uiPriority w:val="9"/>
    <w:semiHidden/>
    <w:rPr>
      <w:rFonts w:eastAsiaTheme="majorEastAsia" w:cstheme="majorBidi"/>
      <w:i/>
      <w:iCs/>
      <w:caps/>
      <w:spacing w:val="10"/>
      <w:sz w:val="20"/>
      <w:szCs w:val="20"/>
    </w:rPr>
  </w:style>
  <w:style w:type="character" w:customStyle="1" w:styleId="ae">
    <w:name w:val="Заголовок Знак"/>
    <w:basedOn w:val="a0"/>
    <w:link w:val="ad"/>
    <w:uiPriority w:val="10"/>
    <w:qFormat/>
    <w:rPr>
      <w:rFonts w:eastAsiaTheme="majorEastAsia" w:cstheme="majorBidi"/>
      <w:caps/>
      <w:color w:val="632423" w:themeColor="accent2" w:themeShade="80"/>
      <w:spacing w:val="50"/>
      <w:sz w:val="44"/>
      <w:szCs w:val="44"/>
    </w:rPr>
  </w:style>
  <w:style w:type="character" w:customStyle="1" w:styleId="af1">
    <w:name w:val="Подзаголовок Знак"/>
    <w:basedOn w:val="a0"/>
    <w:link w:val="af0"/>
    <w:uiPriority w:val="11"/>
    <w:qFormat/>
    <w:rPr>
      <w:rFonts w:eastAsiaTheme="majorEastAsia" w:cstheme="majorBidi"/>
      <w:caps/>
      <w:spacing w:val="20"/>
      <w:sz w:val="18"/>
      <w:szCs w:val="18"/>
    </w:rPr>
  </w:style>
  <w:style w:type="character" w:customStyle="1" w:styleId="af3">
    <w:name w:val="Без интервала Знак"/>
    <w:basedOn w:val="a0"/>
    <w:link w:val="af2"/>
    <w:uiPriority w:val="1"/>
    <w:qFormat/>
  </w:style>
  <w:style w:type="paragraph" w:styleId="af4">
    <w:name w:val="List Paragraph"/>
    <w:basedOn w:val="a"/>
    <w:uiPriority w:val="1"/>
    <w:qFormat/>
    <w:pPr>
      <w:ind w:left="720"/>
      <w:contextualSpacing/>
    </w:pPr>
  </w:style>
  <w:style w:type="paragraph" w:styleId="21">
    <w:name w:val="Quote"/>
    <w:basedOn w:val="a"/>
    <w:next w:val="a"/>
    <w:link w:val="22"/>
    <w:uiPriority w:val="29"/>
    <w:qFormat/>
    <w:rPr>
      <w:i/>
      <w:iCs/>
    </w:rPr>
  </w:style>
  <w:style w:type="character" w:customStyle="1" w:styleId="22">
    <w:name w:val="Цитата 2 Знак"/>
    <w:basedOn w:val="a0"/>
    <w:link w:val="21"/>
    <w:uiPriority w:val="29"/>
    <w:rPr>
      <w:rFonts w:eastAsiaTheme="majorEastAsia" w:cstheme="majorBidi"/>
      <w:i/>
      <w:iCs/>
    </w:rPr>
  </w:style>
  <w:style w:type="paragraph" w:styleId="af5">
    <w:name w:val="Intense Quote"/>
    <w:basedOn w:val="a"/>
    <w:next w:val="a"/>
    <w:link w:val="af6"/>
    <w:uiPriority w:val="30"/>
    <w:qFormat/>
    <w:pPr>
      <w:pBdr>
        <w:top w:val="dotted" w:sz="2" w:space="10" w:color="632423" w:themeColor="accent2" w:themeShade="80"/>
        <w:bottom w:val="dotted" w:sz="2" w:space="4" w:color="632423" w:themeColor="accent2" w:themeShade="80"/>
      </w:pBdr>
      <w:spacing w:before="160" w:line="300" w:lineRule="auto"/>
      <w:ind w:left="1440" w:right="1440"/>
    </w:pPr>
    <w:rPr>
      <w:caps/>
      <w:color w:val="632423" w:themeColor="accent2" w:themeShade="80"/>
      <w:spacing w:val="5"/>
      <w:sz w:val="20"/>
      <w:szCs w:val="20"/>
    </w:rPr>
  </w:style>
  <w:style w:type="character" w:customStyle="1" w:styleId="af6">
    <w:name w:val="Выделенная цитата Знак"/>
    <w:basedOn w:val="a0"/>
    <w:link w:val="af5"/>
    <w:uiPriority w:val="30"/>
    <w:qFormat/>
    <w:rPr>
      <w:rFonts w:eastAsiaTheme="majorEastAsia" w:cstheme="majorBidi"/>
      <w:caps/>
      <w:color w:val="632423" w:themeColor="accent2" w:themeShade="80"/>
      <w:spacing w:val="5"/>
      <w:sz w:val="20"/>
      <w:szCs w:val="20"/>
    </w:rPr>
  </w:style>
  <w:style w:type="character" w:customStyle="1" w:styleId="11">
    <w:name w:val="Слабое выделение1"/>
    <w:uiPriority w:val="19"/>
    <w:qFormat/>
    <w:rPr>
      <w:i/>
      <w:iCs/>
    </w:rPr>
  </w:style>
  <w:style w:type="character" w:customStyle="1" w:styleId="12">
    <w:name w:val="Сильное выделение1"/>
    <w:uiPriority w:val="21"/>
    <w:qFormat/>
    <w:rPr>
      <w:i/>
      <w:iCs/>
      <w:caps/>
      <w:spacing w:val="10"/>
      <w:sz w:val="20"/>
      <w:szCs w:val="20"/>
    </w:rPr>
  </w:style>
  <w:style w:type="character" w:customStyle="1" w:styleId="13">
    <w:name w:val="Слабая ссылка1"/>
    <w:basedOn w:val="a0"/>
    <w:uiPriority w:val="31"/>
    <w:qFormat/>
    <w:rPr>
      <w:rFonts w:asciiTheme="minorHAnsi" w:eastAsiaTheme="minorEastAsia" w:hAnsiTheme="minorHAnsi" w:cstheme="minorBidi"/>
      <w:i/>
      <w:iCs/>
      <w:color w:val="632423" w:themeColor="accent2" w:themeShade="80"/>
    </w:rPr>
  </w:style>
  <w:style w:type="character" w:customStyle="1" w:styleId="14">
    <w:name w:val="Сильная ссылка1"/>
    <w:uiPriority w:val="32"/>
    <w:qFormat/>
    <w:rPr>
      <w:rFonts w:asciiTheme="minorHAnsi" w:eastAsiaTheme="minorEastAsia" w:hAnsiTheme="minorHAnsi" w:cstheme="minorBidi"/>
      <w:b/>
      <w:bCs/>
      <w:i/>
      <w:iCs/>
      <w:color w:val="632423" w:themeColor="accent2" w:themeShade="80"/>
    </w:rPr>
  </w:style>
  <w:style w:type="character" w:customStyle="1" w:styleId="15">
    <w:name w:val="Название книги1"/>
    <w:uiPriority w:val="33"/>
    <w:qFormat/>
    <w:rPr>
      <w:caps/>
      <w:color w:val="632423" w:themeColor="accent2" w:themeShade="80"/>
      <w:spacing w:val="5"/>
      <w:u w:color="622423" w:themeColor="accent2" w:themeShade="7F"/>
    </w:rPr>
  </w:style>
  <w:style w:type="paragraph" w:customStyle="1" w:styleId="16">
    <w:name w:val="Заголовок оглавления1"/>
    <w:basedOn w:val="1"/>
    <w:next w:val="a"/>
    <w:uiPriority w:val="39"/>
    <w:semiHidden/>
    <w:unhideWhenUsed/>
    <w:qFormat/>
    <w:pPr>
      <w:outlineLvl w:val="9"/>
    </w:pPr>
  </w:style>
  <w:style w:type="character" w:customStyle="1" w:styleId="a9">
    <w:name w:val="Текст Знак"/>
    <w:basedOn w:val="a0"/>
    <w:link w:val="a8"/>
    <w:semiHidden/>
    <w:qFormat/>
    <w:rPr>
      <w:rFonts w:ascii="Courier New" w:eastAsia="Times New Roman" w:hAnsi="Courier New" w:cs="Courier New"/>
      <w:sz w:val="20"/>
      <w:szCs w:val="20"/>
      <w:lang w:val="ru-RU" w:eastAsia="ru-RU" w:bidi="ar-SA"/>
    </w:rPr>
  </w:style>
  <w:style w:type="character" w:customStyle="1" w:styleId="a7">
    <w:name w:val="Текст выноски Знак"/>
    <w:basedOn w:val="a0"/>
    <w:link w:val="a6"/>
    <w:uiPriority w:val="99"/>
    <w:semiHidden/>
    <w:qFormat/>
    <w:rPr>
      <w:rFonts w:ascii="Tahoma" w:hAnsi="Tahoma" w:cs="Tahoma"/>
      <w:sz w:val="16"/>
      <w:szCs w:val="16"/>
    </w:rPr>
  </w:style>
  <w:style w:type="character" w:customStyle="1" w:styleId="blk">
    <w:name w:val="blk"/>
    <w:basedOn w:val="a0"/>
    <w:qFormat/>
  </w:style>
  <w:style w:type="character" w:customStyle="1" w:styleId="ac">
    <w:name w:val="Основной текст Знак"/>
    <w:basedOn w:val="a0"/>
    <w:link w:val="ab"/>
    <w:uiPriority w:val="1"/>
    <w:qFormat/>
    <w:rPr>
      <w:rFonts w:ascii="Times New Roman" w:eastAsia="Times New Roman" w:hAnsi="Times New Roman" w:cs="Times New Roman"/>
      <w:sz w:val="28"/>
      <w:szCs w:val="28"/>
      <w:lang w:val="ru-RU" w:bidi="ar-SA"/>
    </w:rPr>
  </w:style>
  <w:style w:type="paragraph" w:customStyle="1" w:styleId="no-indent">
    <w:name w:val="no-indent"/>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diffadd">
    <w:name w:val="diff_add"/>
    <w:basedOn w:val="a0"/>
    <w:qFormat/>
  </w:style>
  <w:style w:type="table" w:styleId="af7">
    <w:name w:val="Table Grid"/>
    <w:basedOn w:val="a1"/>
    <w:uiPriority w:val="59"/>
    <w:rsid w:val="00614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onsultant.ru/document/cons_doc_LAW_47274/c3075873a2e755a3c3ee5e4fe953a0828380ab39/" TargetMode="External"/><Relationship Id="rId18" Type="http://schemas.openxmlformats.org/officeDocument/2006/relationships/hyperlink" Target="https://www.consultant.ru/document/cons_doc_LAW_502632/10a5dcaf674745f3d774120abddc3c4d2c55878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34683/b618fae23b33471d3e7e3e373dd93fcced4356b8/" TargetMode="External"/><Relationship Id="rId17" Type="http://schemas.openxmlformats.org/officeDocument/2006/relationships/hyperlink" Target="https://www.consultant.ru/document/cons_doc_LAW_34683/b94bd4dad3b39d0497eb33b8fc3d99356959c2da/" TargetMode="External"/><Relationship Id="rId2" Type="http://schemas.openxmlformats.org/officeDocument/2006/relationships/numbering" Target="numbering.xml"/><Relationship Id="rId16" Type="http://schemas.openxmlformats.org/officeDocument/2006/relationships/hyperlink" Target="https://www.consultant.ru/document/cons_doc_LAW_502632/10a5dcaf674745f3d774120abddc3c4d2c558784/" TargetMode="External"/><Relationship Id="rId20" Type="http://schemas.openxmlformats.org/officeDocument/2006/relationships/hyperlink" Target="https://www.consultant.ru/document/cons_doc_LAW_502632/10a5dcaf674745f3d774120abddc3c4d2c5587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4683/b618fae23b33471d3e7e3e373dd93fcced4356b8/" TargetMode="External"/><Relationship Id="rId5" Type="http://schemas.openxmlformats.org/officeDocument/2006/relationships/webSettings" Target="webSettings.xml"/><Relationship Id="rId15" Type="http://schemas.openxmlformats.org/officeDocument/2006/relationships/hyperlink" Target="https://www.consultant.ru/document/cons_doc_LAW_502632/10a5dcaf674745f3d774120abddc3c4d2c558784/" TargetMode="External"/><Relationship Id="rId10" Type="http://schemas.openxmlformats.org/officeDocument/2006/relationships/hyperlink" Target="https://www.consultant.ru/document/cons_doc_LAW_511247/b0bc8a27e8a04c890f2f9c995f4c966a8894470e/" TargetMode="External"/><Relationship Id="rId19" Type="http://schemas.openxmlformats.org/officeDocument/2006/relationships/hyperlink" Target="https://www.consultant.ru/document/cons_doc_LAW_34683/b94bd4dad3b39d0497eb33b8fc3d99356959c2da/" TargetMode="External"/><Relationship Id="rId4" Type="http://schemas.openxmlformats.org/officeDocument/2006/relationships/settings" Target="settings.xml"/><Relationship Id="rId9" Type="http://schemas.openxmlformats.org/officeDocument/2006/relationships/hyperlink" Target="https://www.consultant.ru/document/cons_doc_LAW_149244/" TargetMode="External"/><Relationship Id="rId14" Type="http://schemas.openxmlformats.org/officeDocument/2006/relationships/hyperlink" Target="https://www.consultant.ru/document/cons_doc_LAW_502632/1e8338e6fd1dd3b928ebd0680175b5757cc09d2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51398-02B9-43B7-88E6-3BABF6619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5868</Words>
  <Characters>33448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*Питер-Company*</Company>
  <LinksUpToDate>false</LinksUpToDate>
  <CharactersWithSpaces>39238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директор</cp:lastModifiedBy>
  <cp:revision>4</cp:revision>
  <cp:lastPrinted>2026-09-10T04:29:00Z</cp:lastPrinted>
  <dcterms:created xsi:type="dcterms:W3CDTF">2026-09-10T04:16:00Z</dcterms:created>
  <dcterms:modified xsi:type="dcterms:W3CDTF">2026-09-10T04:49:00Z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eyJoZGlkIjoiMTU5NGE5MzUzODA2NmVhOGVmZTMzYWIzYzk3ZTgyYTMifQ==</vt:lpwstr>
  </property>
  <property fmtid="{D5CDD505-2E9C-101B-9397-08002B2CF9AE}" pid="3" name="KSOProductBuildVer">
    <vt:lpwstr>1049-12.1.0.27458</vt:lpwstr>
  </property>
  <property fmtid="{D5CDD505-2E9C-101B-9397-08002B2CF9AE}" pid="4" name="ICV">
    <vt:lpwstr>1E8E3BD510294FAEA972E2BA66F0DC46_13</vt:lpwstr>
  </property>
</Properties>
</file>